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959D7" w14:textId="5B6163A7" w:rsidR="00132CB9" w:rsidRPr="00283CA8" w:rsidRDefault="00132CB9" w:rsidP="00283CA8">
      <w:pPr>
        <w:jc w:val="both"/>
        <w:rPr>
          <w:rFonts w:ascii="Times New Roman" w:hAnsi="Times New Roman" w:cs="Times New Roman"/>
          <w:sz w:val="24"/>
          <w:szCs w:val="24"/>
        </w:rPr>
      </w:pPr>
      <w:r w:rsidRPr="00283CA8">
        <w:rPr>
          <w:rFonts w:ascii="Times New Roman" w:hAnsi="Times New Roman" w:cs="Times New Roman"/>
          <w:sz w:val="24"/>
          <w:szCs w:val="24"/>
          <w:highlight w:val="yellow"/>
        </w:rPr>
        <w:t>Örgüte yardım etmek sucuyla suçlanan kişi, resmi nitelikteki dernek ve benzeri kuruluşlarda üyeliği, eğitim kurumlarına çocuğunu gönderme, bankaya para yatırma vb. isnatlarla suçlanmıyorsa ve bu yönde hakkında bir iddia ve delil yoksa sadece başkalarının beyan</w:t>
      </w:r>
      <w:r w:rsidR="0048075C" w:rsidRPr="00283CA8">
        <w:rPr>
          <w:rFonts w:ascii="Times New Roman" w:hAnsi="Times New Roman" w:cs="Times New Roman"/>
          <w:sz w:val="24"/>
          <w:szCs w:val="24"/>
          <w:highlight w:val="yellow"/>
        </w:rPr>
        <w:t>ın</w:t>
      </w:r>
      <w:r w:rsidRPr="00283CA8">
        <w:rPr>
          <w:rFonts w:ascii="Times New Roman" w:hAnsi="Times New Roman" w:cs="Times New Roman"/>
          <w:sz w:val="24"/>
          <w:szCs w:val="24"/>
          <w:highlight w:val="yellow"/>
        </w:rPr>
        <w:t>a dayalı veya kendisine ait olmayan başkaları tarafından oluşturulan yazılı belgeye istinaden himmet, kurban, burs ve benzeri eylemlerle suçlanıyorsa</w:t>
      </w:r>
      <w:r w:rsidR="0048075C" w:rsidRPr="00283CA8">
        <w:rPr>
          <w:rFonts w:ascii="Times New Roman" w:hAnsi="Times New Roman" w:cs="Times New Roman"/>
          <w:sz w:val="24"/>
          <w:szCs w:val="24"/>
          <w:highlight w:val="yellow"/>
        </w:rPr>
        <w:t xml:space="preserve"> ve baş</w:t>
      </w:r>
      <w:r w:rsidRPr="00283CA8">
        <w:rPr>
          <w:rFonts w:ascii="Times New Roman" w:hAnsi="Times New Roman" w:cs="Times New Roman"/>
          <w:sz w:val="24"/>
          <w:szCs w:val="24"/>
          <w:highlight w:val="yellow"/>
        </w:rPr>
        <w:t xml:space="preserve">tan beri iddiaları </w:t>
      </w:r>
      <w:proofErr w:type="spellStart"/>
      <w:r w:rsidRPr="00283CA8">
        <w:rPr>
          <w:rFonts w:ascii="Times New Roman" w:hAnsi="Times New Roman" w:cs="Times New Roman"/>
          <w:sz w:val="24"/>
          <w:szCs w:val="24"/>
          <w:highlight w:val="yellow"/>
        </w:rPr>
        <w:t>red</w:t>
      </w:r>
      <w:proofErr w:type="spellEnd"/>
      <w:r w:rsidRPr="00283CA8">
        <w:rPr>
          <w:rFonts w:ascii="Times New Roman" w:hAnsi="Times New Roman" w:cs="Times New Roman"/>
          <w:sz w:val="24"/>
          <w:szCs w:val="24"/>
          <w:highlight w:val="yellow"/>
        </w:rPr>
        <w:t xml:space="preserve"> etmişse ve </w:t>
      </w:r>
      <w:r w:rsidR="008238BE" w:rsidRPr="00283CA8">
        <w:rPr>
          <w:rFonts w:ascii="Times New Roman" w:hAnsi="Times New Roman" w:cs="Times New Roman"/>
          <w:sz w:val="24"/>
          <w:szCs w:val="24"/>
          <w:highlight w:val="yellow"/>
        </w:rPr>
        <w:t xml:space="preserve">delil ve </w:t>
      </w:r>
      <w:r w:rsidRPr="00283CA8">
        <w:rPr>
          <w:rFonts w:ascii="Times New Roman" w:hAnsi="Times New Roman" w:cs="Times New Roman"/>
          <w:sz w:val="24"/>
          <w:szCs w:val="24"/>
          <w:highlight w:val="yellow"/>
        </w:rPr>
        <w:t>iddiala</w:t>
      </w:r>
      <w:r w:rsidR="009E4853" w:rsidRPr="00283CA8">
        <w:rPr>
          <w:rFonts w:ascii="Times New Roman" w:hAnsi="Times New Roman" w:cs="Times New Roman"/>
          <w:sz w:val="24"/>
          <w:szCs w:val="24"/>
          <w:highlight w:val="yellow"/>
        </w:rPr>
        <w:t>r mahkumiyetine yeterli olmayanlar için temyiz dilekçesi.</w:t>
      </w:r>
    </w:p>
    <w:p w14:paraId="25F8801E" w14:textId="4238F64D" w:rsidR="00C241A1" w:rsidRPr="00283CA8" w:rsidRDefault="00C241A1" w:rsidP="00283CA8">
      <w:pPr>
        <w:jc w:val="both"/>
        <w:rPr>
          <w:rFonts w:ascii="Times New Roman" w:hAnsi="Times New Roman" w:cs="Times New Roman"/>
          <w:sz w:val="24"/>
          <w:szCs w:val="24"/>
        </w:rPr>
      </w:pPr>
      <w:r w:rsidRPr="00283CA8">
        <w:rPr>
          <w:rFonts w:ascii="Times New Roman" w:hAnsi="Times New Roman" w:cs="Times New Roman"/>
          <w:sz w:val="24"/>
          <w:szCs w:val="24"/>
        </w:rPr>
        <w:t>SİLAHLI TERÖR ÖRGÜTÜNE YARDIM</w:t>
      </w:r>
      <w:r w:rsidR="00B524E4" w:rsidRPr="00283CA8">
        <w:rPr>
          <w:rFonts w:ascii="Times New Roman" w:hAnsi="Times New Roman" w:cs="Times New Roman"/>
          <w:sz w:val="24"/>
          <w:szCs w:val="24"/>
        </w:rPr>
        <w:t xml:space="preserve"> SUÇLAMASINA DAİR TEMYİZ DİLEKÇESİ</w:t>
      </w:r>
    </w:p>
    <w:p w14:paraId="1D65D623" w14:textId="77777777" w:rsidR="00202819" w:rsidRPr="00283CA8" w:rsidRDefault="00202819" w:rsidP="00283CA8">
      <w:pPr>
        <w:jc w:val="both"/>
        <w:rPr>
          <w:rFonts w:ascii="Times New Roman" w:hAnsi="Times New Roman" w:cs="Times New Roman"/>
          <w:sz w:val="24"/>
          <w:szCs w:val="24"/>
        </w:rPr>
      </w:pPr>
      <w:r w:rsidRPr="00283CA8">
        <w:rPr>
          <w:rFonts w:ascii="Times New Roman" w:hAnsi="Times New Roman" w:cs="Times New Roman"/>
          <w:b/>
          <w:sz w:val="24"/>
          <w:szCs w:val="24"/>
        </w:rPr>
        <w:t>YARGITAY CEZA DAİRESİNE GÖNDERİLMEK ÜZERE…… BÖLGE ADLİYE MAHKEMESİ İSTİNAF CEZA DAİRESİNE</w:t>
      </w:r>
    </w:p>
    <w:p w14:paraId="66D4B8CE" w14:textId="77777777" w:rsidR="00202819" w:rsidRPr="00283CA8" w:rsidRDefault="00202819" w:rsidP="00283CA8">
      <w:pPr>
        <w:jc w:val="both"/>
        <w:rPr>
          <w:rFonts w:ascii="Times New Roman" w:hAnsi="Times New Roman" w:cs="Times New Roman"/>
          <w:sz w:val="24"/>
          <w:szCs w:val="24"/>
        </w:rPr>
      </w:pPr>
    </w:p>
    <w:p w14:paraId="09C2AA9B" w14:textId="77777777" w:rsidR="00202819" w:rsidRPr="00283CA8" w:rsidRDefault="00202819"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                                                                                                               ...............        </w:t>
      </w:r>
    </w:p>
    <w:p w14:paraId="0C17A1C7" w14:textId="77777777" w:rsidR="00202819" w:rsidRPr="00283CA8" w:rsidRDefault="00202819" w:rsidP="00283CA8">
      <w:pPr>
        <w:jc w:val="both"/>
        <w:rPr>
          <w:rFonts w:ascii="Times New Roman" w:hAnsi="Times New Roman" w:cs="Times New Roman"/>
          <w:sz w:val="24"/>
          <w:szCs w:val="24"/>
        </w:rPr>
      </w:pPr>
      <w:r w:rsidRPr="00283CA8">
        <w:rPr>
          <w:rFonts w:ascii="Times New Roman" w:hAnsi="Times New Roman" w:cs="Times New Roman"/>
          <w:sz w:val="24"/>
          <w:szCs w:val="24"/>
        </w:rPr>
        <w:t>Dosya No :</w:t>
      </w:r>
      <w:bookmarkStart w:id="0" w:name="_GoBack"/>
      <w:bookmarkEnd w:id="0"/>
    </w:p>
    <w:p w14:paraId="01A5FBE1" w14:textId="77777777" w:rsidR="00202819" w:rsidRPr="00283CA8" w:rsidRDefault="00202819" w:rsidP="00283CA8">
      <w:pPr>
        <w:jc w:val="both"/>
        <w:rPr>
          <w:rFonts w:ascii="Times New Roman" w:hAnsi="Times New Roman" w:cs="Times New Roman"/>
          <w:sz w:val="24"/>
          <w:szCs w:val="24"/>
        </w:rPr>
      </w:pPr>
      <w:r w:rsidRPr="00283CA8">
        <w:rPr>
          <w:rFonts w:ascii="Times New Roman" w:hAnsi="Times New Roman" w:cs="Times New Roman"/>
          <w:sz w:val="24"/>
          <w:szCs w:val="24"/>
        </w:rPr>
        <w:t>TEMYİZ KANUN YOLUNA BAŞVURAN</w:t>
      </w:r>
    </w:p>
    <w:p w14:paraId="57BC9D23" w14:textId="77777777" w:rsidR="00202819" w:rsidRPr="00283CA8" w:rsidRDefault="00202819" w:rsidP="00283CA8">
      <w:pPr>
        <w:jc w:val="both"/>
        <w:rPr>
          <w:rFonts w:ascii="Times New Roman" w:hAnsi="Times New Roman" w:cs="Times New Roman"/>
          <w:sz w:val="24"/>
          <w:szCs w:val="24"/>
        </w:rPr>
      </w:pPr>
      <w:r w:rsidRPr="00283CA8">
        <w:rPr>
          <w:rFonts w:ascii="Times New Roman" w:hAnsi="Times New Roman" w:cs="Times New Roman"/>
          <w:sz w:val="24"/>
          <w:szCs w:val="24"/>
        </w:rPr>
        <w:t>SANIK :</w:t>
      </w:r>
    </w:p>
    <w:p w14:paraId="79E51C9B" w14:textId="77777777" w:rsidR="00202819" w:rsidRPr="00283CA8" w:rsidRDefault="00202819" w:rsidP="00283CA8">
      <w:pPr>
        <w:jc w:val="both"/>
        <w:rPr>
          <w:rFonts w:ascii="Times New Roman" w:hAnsi="Times New Roman" w:cs="Times New Roman"/>
          <w:sz w:val="24"/>
          <w:szCs w:val="24"/>
        </w:rPr>
      </w:pPr>
      <w:r w:rsidRPr="00283CA8">
        <w:rPr>
          <w:rFonts w:ascii="Times New Roman" w:hAnsi="Times New Roman" w:cs="Times New Roman"/>
          <w:sz w:val="24"/>
          <w:szCs w:val="24"/>
        </w:rPr>
        <w:t>KONUSU :  Bölge adliye mahkemesi kararının bozulması istemiyle gerekçeli temyiz dilekçesidir.</w:t>
      </w:r>
    </w:p>
    <w:p w14:paraId="65876A41" w14:textId="77777777" w:rsidR="00202819" w:rsidRPr="00283CA8" w:rsidRDefault="00202819" w:rsidP="00283CA8">
      <w:pPr>
        <w:jc w:val="both"/>
        <w:rPr>
          <w:rFonts w:ascii="Times New Roman" w:hAnsi="Times New Roman" w:cs="Times New Roman"/>
          <w:sz w:val="24"/>
          <w:szCs w:val="24"/>
        </w:rPr>
      </w:pPr>
      <w:r w:rsidRPr="00283CA8">
        <w:rPr>
          <w:rFonts w:ascii="Times New Roman" w:hAnsi="Times New Roman" w:cs="Times New Roman"/>
          <w:sz w:val="24"/>
          <w:szCs w:val="24"/>
        </w:rPr>
        <w:t>TEBLİĞ TARİHİ : …/…/2017</w:t>
      </w:r>
    </w:p>
    <w:p w14:paraId="649403E2" w14:textId="4304DFE9" w:rsidR="00202819" w:rsidRPr="00283CA8" w:rsidRDefault="00202819"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 ............. sayılı kararının BOZULMASINA karar verilmesini talep ediyorum. Şöyle ki ;</w:t>
      </w:r>
    </w:p>
    <w:p w14:paraId="4957C269" w14:textId="199099A2" w:rsidR="00C241A1" w:rsidRPr="00283CA8" w:rsidRDefault="00AE7B4C" w:rsidP="00283CA8">
      <w:pPr>
        <w:jc w:val="both"/>
        <w:rPr>
          <w:rFonts w:ascii="Times New Roman" w:hAnsi="Times New Roman" w:cs="Times New Roman"/>
          <w:sz w:val="24"/>
          <w:szCs w:val="24"/>
        </w:rPr>
      </w:pPr>
      <w:r w:rsidRPr="00283CA8">
        <w:rPr>
          <w:rFonts w:ascii="Times New Roman" w:hAnsi="Times New Roman" w:cs="Times New Roman"/>
          <w:sz w:val="24"/>
          <w:szCs w:val="24"/>
        </w:rPr>
        <w:t>Örgüte yardı</w:t>
      </w:r>
      <w:r w:rsidR="000E6E27" w:rsidRPr="00283CA8">
        <w:rPr>
          <w:rFonts w:ascii="Times New Roman" w:hAnsi="Times New Roman" w:cs="Times New Roman"/>
          <w:sz w:val="24"/>
          <w:szCs w:val="24"/>
        </w:rPr>
        <w:t>m suçu TCK’</w:t>
      </w:r>
      <w:r w:rsidR="00C241A1" w:rsidRPr="00283CA8">
        <w:rPr>
          <w:rFonts w:ascii="Times New Roman" w:hAnsi="Times New Roman" w:cs="Times New Roman"/>
          <w:sz w:val="24"/>
          <w:szCs w:val="24"/>
        </w:rPr>
        <w:t xml:space="preserve">nin 220/7. maddesinde </w:t>
      </w:r>
      <w:r w:rsidRPr="00283CA8">
        <w:rPr>
          <w:rFonts w:ascii="Times New Roman" w:hAnsi="Times New Roman" w:cs="Times New Roman"/>
          <w:sz w:val="24"/>
          <w:szCs w:val="24"/>
        </w:rPr>
        <w:t>düzenlenmiş</w:t>
      </w:r>
      <w:r w:rsidR="00EA4127" w:rsidRPr="00283CA8">
        <w:rPr>
          <w:rFonts w:ascii="Times New Roman" w:hAnsi="Times New Roman" w:cs="Times New Roman"/>
          <w:sz w:val="24"/>
          <w:szCs w:val="24"/>
        </w:rPr>
        <w:t xml:space="preserve"> olup</w:t>
      </w:r>
      <w:r w:rsidR="00C241A1" w:rsidRPr="00283CA8">
        <w:rPr>
          <w:rFonts w:ascii="Times New Roman" w:hAnsi="Times New Roman" w:cs="Times New Roman"/>
          <w:sz w:val="24"/>
          <w:szCs w:val="24"/>
        </w:rPr>
        <w:t xml:space="preserve">, </w:t>
      </w:r>
      <w:r w:rsidR="00711141" w:rsidRPr="00283CA8">
        <w:rPr>
          <w:rFonts w:ascii="Times New Roman" w:hAnsi="Times New Roman" w:cs="Times New Roman"/>
          <w:sz w:val="24"/>
          <w:szCs w:val="24"/>
        </w:rPr>
        <w:t>örgüte yardım eden kiş</w:t>
      </w:r>
      <w:r w:rsidR="00C241A1" w:rsidRPr="00283CA8">
        <w:rPr>
          <w:rFonts w:ascii="Times New Roman" w:hAnsi="Times New Roman" w:cs="Times New Roman"/>
          <w:sz w:val="24"/>
          <w:szCs w:val="24"/>
        </w:rPr>
        <w:t xml:space="preserve">inin </w:t>
      </w:r>
      <w:r w:rsidR="00711141" w:rsidRPr="00283CA8">
        <w:rPr>
          <w:rFonts w:ascii="Times New Roman" w:hAnsi="Times New Roman" w:cs="Times New Roman"/>
          <w:sz w:val="24"/>
          <w:szCs w:val="24"/>
        </w:rPr>
        <w:t>örgüt</w:t>
      </w:r>
      <w:r w:rsidR="00C241A1" w:rsidRPr="00283CA8">
        <w:rPr>
          <w:rFonts w:ascii="Times New Roman" w:hAnsi="Times New Roman" w:cs="Times New Roman"/>
          <w:sz w:val="24"/>
          <w:szCs w:val="24"/>
        </w:rPr>
        <w:t xml:space="preserve"> </w:t>
      </w:r>
      <w:r w:rsidR="00711141" w:rsidRPr="00283CA8">
        <w:rPr>
          <w:rFonts w:ascii="Times New Roman" w:hAnsi="Times New Roman" w:cs="Times New Roman"/>
          <w:sz w:val="24"/>
          <w:szCs w:val="24"/>
        </w:rPr>
        <w:t>üyesi</w:t>
      </w:r>
      <w:r w:rsidR="00C241A1" w:rsidRPr="00283CA8">
        <w:rPr>
          <w:rFonts w:ascii="Times New Roman" w:hAnsi="Times New Roman" w:cs="Times New Roman"/>
          <w:sz w:val="24"/>
          <w:szCs w:val="24"/>
        </w:rPr>
        <w:t xml:space="preserve"> gibi </w:t>
      </w:r>
      <w:r w:rsidR="007603CB" w:rsidRPr="00283CA8">
        <w:rPr>
          <w:rFonts w:ascii="Times New Roman" w:hAnsi="Times New Roman" w:cs="Times New Roman"/>
          <w:sz w:val="24"/>
          <w:szCs w:val="24"/>
        </w:rPr>
        <w:t>cezalandırılacağı</w:t>
      </w:r>
      <w:r w:rsidR="00C241A1" w:rsidRPr="00283CA8">
        <w:rPr>
          <w:rFonts w:ascii="Times New Roman" w:hAnsi="Times New Roman" w:cs="Times New Roman"/>
          <w:sz w:val="24"/>
          <w:szCs w:val="24"/>
        </w:rPr>
        <w:t xml:space="preserve"> </w:t>
      </w:r>
      <w:r w:rsidR="007603CB" w:rsidRPr="00283CA8">
        <w:rPr>
          <w:rFonts w:ascii="Times New Roman" w:hAnsi="Times New Roman" w:cs="Times New Roman"/>
          <w:sz w:val="24"/>
          <w:szCs w:val="24"/>
        </w:rPr>
        <w:t>yalnız</w:t>
      </w:r>
      <w:r w:rsidR="00C241A1" w:rsidRPr="00283CA8">
        <w:rPr>
          <w:rFonts w:ascii="Times New Roman" w:hAnsi="Times New Roman" w:cs="Times New Roman"/>
          <w:sz w:val="24"/>
          <w:szCs w:val="24"/>
        </w:rPr>
        <w:t xml:space="preserve"> </w:t>
      </w:r>
      <w:r w:rsidR="007603CB" w:rsidRPr="00283CA8">
        <w:rPr>
          <w:rFonts w:ascii="Times New Roman" w:hAnsi="Times New Roman" w:cs="Times New Roman"/>
          <w:sz w:val="24"/>
          <w:szCs w:val="24"/>
        </w:rPr>
        <w:t>cezasın</w:t>
      </w:r>
      <w:r w:rsidR="00C241A1" w:rsidRPr="00283CA8">
        <w:rPr>
          <w:rFonts w:ascii="Times New Roman" w:hAnsi="Times New Roman" w:cs="Times New Roman"/>
          <w:sz w:val="24"/>
          <w:szCs w:val="24"/>
        </w:rPr>
        <w:t>da</w:t>
      </w:r>
      <w:r w:rsidR="000328FC" w:rsidRPr="00283CA8">
        <w:rPr>
          <w:rFonts w:ascii="Times New Roman" w:hAnsi="Times New Roman" w:cs="Times New Roman"/>
          <w:sz w:val="24"/>
          <w:szCs w:val="24"/>
        </w:rPr>
        <w:t>n</w:t>
      </w:r>
      <w:r w:rsidR="00C241A1" w:rsidRPr="00283CA8">
        <w:rPr>
          <w:rFonts w:ascii="Times New Roman" w:hAnsi="Times New Roman" w:cs="Times New Roman"/>
          <w:sz w:val="24"/>
          <w:szCs w:val="24"/>
        </w:rPr>
        <w:t xml:space="preserve"> </w:t>
      </w:r>
      <w:r w:rsidR="007603CB" w:rsidRPr="00283CA8">
        <w:rPr>
          <w:rFonts w:ascii="Times New Roman" w:hAnsi="Times New Roman" w:cs="Times New Roman"/>
          <w:sz w:val="24"/>
          <w:szCs w:val="24"/>
        </w:rPr>
        <w:t>üçte</w:t>
      </w:r>
      <w:r w:rsidR="00C241A1" w:rsidRPr="00283CA8">
        <w:rPr>
          <w:rFonts w:ascii="Times New Roman" w:hAnsi="Times New Roman" w:cs="Times New Roman"/>
          <w:sz w:val="24"/>
          <w:szCs w:val="24"/>
        </w:rPr>
        <w:t xml:space="preserve"> bire kadar indirim </w:t>
      </w:r>
      <w:r w:rsidR="007603CB" w:rsidRPr="00283CA8">
        <w:rPr>
          <w:rFonts w:ascii="Times New Roman" w:hAnsi="Times New Roman" w:cs="Times New Roman"/>
          <w:sz w:val="24"/>
          <w:szCs w:val="24"/>
        </w:rPr>
        <w:t>yapılacağı</w:t>
      </w:r>
      <w:r w:rsidR="00C241A1" w:rsidRPr="00283CA8">
        <w:rPr>
          <w:rFonts w:ascii="Times New Roman" w:hAnsi="Times New Roman" w:cs="Times New Roman"/>
          <w:sz w:val="24"/>
          <w:szCs w:val="24"/>
        </w:rPr>
        <w:t xml:space="preserve"> </w:t>
      </w:r>
      <w:r w:rsidR="007603CB" w:rsidRPr="00283CA8">
        <w:rPr>
          <w:rFonts w:ascii="Times New Roman" w:hAnsi="Times New Roman" w:cs="Times New Roman"/>
          <w:sz w:val="24"/>
          <w:szCs w:val="24"/>
        </w:rPr>
        <w:t>belirtilmiştir</w:t>
      </w:r>
      <w:r w:rsidR="00C241A1" w:rsidRPr="00283CA8">
        <w:rPr>
          <w:rFonts w:ascii="Times New Roman" w:hAnsi="Times New Roman" w:cs="Times New Roman"/>
          <w:sz w:val="24"/>
          <w:szCs w:val="24"/>
        </w:rPr>
        <w:t>.</w:t>
      </w:r>
    </w:p>
    <w:p w14:paraId="46CA02DF" w14:textId="4679122E" w:rsidR="00C241A1" w:rsidRPr="00283CA8" w:rsidRDefault="00C241A1"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Buna </w:t>
      </w:r>
      <w:r w:rsidR="008B591D" w:rsidRPr="00283CA8">
        <w:rPr>
          <w:rFonts w:ascii="Times New Roman" w:hAnsi="Times New Roman" w:cs="Times New Roman"/>
          <w:sz w:val="24"/>
          <w:szCs w:val="24"/>
        </w:rPr>
        <w:t>göre</w:t>
      </w:r>
      <w:r w:rsidRPr="00283CA8">
        <w:rPr>
          <w:rFonts w:ascii="Times New Roman" w:hAnsi="Times New Roman" w:cs="Times New Roman"/>
          <w:sz w:val="24"/>
          <w:szCs w:val="24"/>
        </w:rPr>
        <w:t xml:space="preserve"> bir </w:t>
      </w:r>
      <w:r w:rsidR="008B591D" w:rsidRPr="00283CA8">
        <w:rPr>
          <w:rFonts w:ascii="Times New Roman" w:hAnsi="Times New Roman" w:cs="Times New Roman"/>
          <w:sz w:val="24"/>
          <w:szCs w:val="24"/>
        </w:rPr>
        <w:t>kişinin</w:t>
      </w:r>
      <w:r w:rsidRPr="00283CA8">
        <w:rPr>
          <w:rFonts w:ascii="Times New Roman" w:hAnsi="Times New Roman" w:cs="Times New Roman"/>
          <w:sz w:val="24"/>
          <w:szCs w:val="24"/>
        </w:rPr>
        <w:t xml:space="preserve"> </w:t>
      </w:r>
      <w:r w:rsidR="008B591D" w:rsidRPr="00283CA8">
        <w:rPr>
          <w:rFonts w:ascii="Times New Roman" w:hAnsi="Times New Roman" w:cs="Times New Roman"/>
          <w:sz w:val="24"/>
          <w:szCs w:val="24"/>
        </w:rPr>
        <w:t>örgüte</w:t>
      </w:r>
      <w:r w:rsidR="005D7446" w:rsidRPr="00283CA8">
        <w:rPr>
          <w:rFonts w:ascii="Times New Roman" w:hAnsi="Times New Roman" w:cs="Times New Roman"/>
          <w:sz w:val="24"/>
          <w:szCs w:val="24"/>
        </w:rPr>
        <w:t xml:space="preserve"> yardım suç</w:t>
      </w:r>
      <w:r w:rsidR="0067600A" w:rsidRPr="00283CA8">
        <w:rPr>
          <w:rFonts w:ascii="Times New Roman" w:hAnsi="Times New Roman" w:cs="Times New Roman"/>
          <w:sz w:val="24"/>
          <w:szCs w:val="24"/>
        </w:rPr>
        <w:t>undan cezalandırı</w:t>
      </w:r>
      <w:r w:rsidRPr="00283CA8">
        <w:rPr>
          <w:rFonts w:ascii="Times New Roman" w:hAnsi="Times New Roman" w:cs="Times New Roman"/>
          <w:sz w:val="24"/>
          <w:szCs w:val="24"/>
        </w:rPr>
        <w:t xml:space="preserve">labilmesi </w:t>
      </w:r>
      <w:r w:rsidR="0067600A" w:rsidRPr="00283CA8">
        <w:rPr>
          <w:rFonts w:ascii="Times New Roman" w:hAnsi="Times New Roman" w:cs="Times New Roman"/>
          <w:sz w:val="24"/>
          <w:szCs w:val="24"/>
        </w:rPr>
        <w:t>için</w:t>
      </w:r>
      <w:r w:rsidRPr="00283CA8">
        <w:rPr>
          <w:rFonts w:ascii="Times New Roman" w:hAnsi="Times New Roman" w:cs="Times New Roman"/>
          <w:sz w:val="24"/>
          <w:szCs w:val="24"/>
        </w:rPr>
        <w:t>, TCK</w:t>
      </w:r>
      <w:r w:rsidR="00260AE3" w:rsidRPr="00283CA8">
        <w:rPr>
          <w:rFonts w:ascii="Times New Roman" w:hAnsi="Times New Roman" w:cs="Times New Roman"/>
          <w:sz w:val="24"/>
          <w:szCs w:val="24"/>
        </w:rPr>
        <w:t>’</w:t>
      </w:r>
      <w:r w:rsidRPr="00283CA8">
        <w:rPr>
          <w:rFonts w:ascii="Times New Roman" w:hAnsi="Times New Roman" w:cs="Times New Roman"/>
          <w:sz w:val="24"/>
          <w:szCs w:val="24"/>
        </w:rPr>
        <w:t xml:space="preserve">nin 220. maddesinde </w:t>
      </w:r>
      <w:r w:rsidR="0067600A" w:rsidRPr="00283CA8">
        <w:rPr>
          <w:rFonts w:ascii="Times New Roman" w:hAnsi="Times New Roman" w:cs="Times New Roman"/>
          <w:sz w:val="24"/>
          <w:szCs w:val="24"/>
        </w:rPr>
        <w:t>tanımı</w:t>
      </w:r>
      <w:r w:rsidRPr="00283CA8">
        <w:rPr>
          <w:rFonts w:ascii="Times New Roman" w:hAnsi="Times New Roman" w:cs="Times New Roman"/>
          <w:sz w:val="24"/>
          <w:szCs w:val="24"/>
        </w:rPr>
        <w:t xml:space="preserve">  </w:t>
      </w:r>
      <w:r w:rsidR="0067600A" w:rsidRPr="00283CA8">
        <w:rPr>
          <w:rFonts w:ascii="Times New Roman" w:hAnsi="Times New Roman" w:cs="Times New Roman"/>
          <w:sz w:val="24"/>
          <w:szCs w:val="24"/>
        </w:rPr>
        <w:t>yapılan</w:t>
      </w:r>
      <w:r w:rsidR="004E0850" w:rsidRPr="00283CA8">
        <w:rPr>
          <w:rFonts w:ascii="Times New Roman" w:hAnsi="Times New Roman" w:cs="Times New Roman"/>
          <w:sz w:val="24"/>
          <w:szCs w:val="24"/>
        </w:rPr>
        <w:t xml:space="preserve"> </w:t>
      </w:r>
      <w:r w:rsidR="00805C70" w:rsidRPr="00283CA8">
        <w:rPr>
          <w:rFonts w:ascii="Times New Roman" w:hAnsi="Times New Roman" w:cs="Times New Roman"/>
          <w:sz w:val="24"/>
          <w:szCs w:val="24"/>
        </w:rPr>
        <w:t xml:space="preserve">örgütün olması </w:t>
      </w:r>
      <w:r w:rsidR="00442F65" w:rsidRPr="00283CA8">
        <w:rPr>
          <w:rFonts w:ascii="Times New Roman" w:hAnsi="Times New Roman" w:cs="Times New Roman"/>
          <w:sz w:val="24"/>
          <w:szCs w:val="24"/>
        </w:rPr>
        <w:t>gereklidir. Ö</w:t>
      </w:r>
      <w:r w:rsidR="008343D8" w:rsidRPr="00283CA8">
        <w:rPr>
          <w:rFonts w:ascii="Times New Roman" w:hAnsi="Times New Roman" w:cs="Times New Roman"/>
          <w:sz w:val="24"/>
          <w:szCs w:val="24"/>
        </w:rPr>
        <w:t>rgütün</w:t>
      </w:r>
      <w:r w:rsidRPr="00283CA8">
        <w:rPr>
          <w:rFonts w:ascii="Times New Roman" w:hAnsi="Times New Roman" w:cs="Times New Roman"/>
          <w:sz w:val="24"/>
          <w:szCs w:val="24"/>
        </w:rPr>
        <w:t xml:space="preserve"> </w:t>
      </w:r>
      <w:r w:rsidR="008343D8" w:rsidRPr="00283CA8">
        <w:rPr>
          <w:rFonts w:ascii="Times New Roman" w:hAnsi="Times New Roman" w:cs="Times New Roman"/>
          <w:sz w:val="24"/>
          <w:szCs w:val="24"/>
        </w:rPr>
        <w:t>silahlı</w:t>
      </w:r>
      <w:r w:rsidRPr="00283CA8">
        <w:rPr>
          <w:rFonts w:ascii="Times New Roman" w:hAnsi="Times New Roman" w:cs="Times New Roman"/>
          <w:sz w:val="24"/>
          <w:szCs w:val="24"/>
        </w:rPr>
        <w:t xml:space="preserve"> bir </w:t>
      </w:r>
      <w:r w:rsidR="008343D8" w:rsidRPr="00283CA8">
        <w:rPr>
          <w:rFonts w:ascii="Times New Roman" w:hAnsi="Times New Roman" w:cs="Times New Roman"/>
          <w:sz w:val="24"/>
          <w:szCs w:val="24"/>
        </w:rPr>
        <w:t>örgüt</w:t>
      </w:r>
      <w:r w:rsidRPr="00283CA8">
        <w:rPr>
          <w:rFonts w:ascii="Times New Roman" w:hAnsi="Times New Roman" w:cs="Times New Roman"/>
          <w:sz w:val="24"/>
          <w:szCs w:val="24"/>
        </w:rPr>
        <w:t xml:space="preserve"> </w:t>
      </w:r>
      <w:r w:rsidR="008343D8" w:rsidRPr="00283CA8">
        <w:rPr>
          <w:rFonts w:ascii="Times New Roman" w:hAnsi="Times New Roman" w:cs="Times New Roman"/>
          <w:sz w:val="24"/>
          <w:szCs w:val="24"/>
        </w:rPr>
        <w:t>olduğu</w:t>
      </w:r>
      <w:r w:rsidRPr="00283CA8">
        <w:rPr>
          <w:rFonts w:ascii="Times New Roman" w:hAnsi="Times New Roman" w:cs="Times New Roman"/>
          <w:sz w:val="24"/>
          <w:szCs w:val="24"/>
        </w:rPr>
        <w:t xml:space="preserve"> iddia ediliyorsa 3713 </w:t>
      </w:r>
      <w:r w:rsidR="008343D8" w:rsidRPr="00283CA8">
        <w:rPr>
          <w:rFonts w:ascii="Times New Roman" w:hAnsi="Times New Roman" w:cs="Times New Roman"/>
          <w:sz w:val="24"/>
          <w:szCs w:val="24"/>
        </w:rPr>
        <w:t>sayılı</w:t>
      </w:r>
      <w:r w:rsidRPr="00283CA8">
        <w:rPr>
          <w:rFonts w:ascii="Times New Roman" w:hAnsi="Times New Roman" w:cs="Times New Roman"/>
          <w:sz w:val="24"/>
          <w:szCs w:val="24"/>
        </w:rPr>
        <w:t xml:space="preserve"> </w:t>
      </w:r>
      <w:r w:rsidR="008343D8" w:rsidRPr="00283CA8">
        <w:rPr>
          <w:rFonts w:ascii="Times New Roman" w:hAnsi="Times New Roman" w:cs="Times New Roman"/>
          <w:sz w:val="24"/>
          <w:szCs w:val="24"/>
        </w:rPr>
        <w:t>yasanın</w:t>
      </w:r>
      <w:r w:rsidRPr="00283CA8">
        <w:rPr>
          <w:rFonts w:ascii="Times New Roman" w:hAnsi="Times New Roman" w:cs="Times New Roman"/>
          <w:sz w:val="24"/>
          <w:szCs w:val="24"/>
        </w:rPr>
        <w:t xml:space="preserve"> 1. maddesinde nitelikleri </w:t>
      </w:r>
      <w:r w:rsidR="008343D8" w:rsidRPr="00283CA8">
        <w:rPr>
          <w:rFonts w:ascii="Times New Roman" w:hAnsi="Times New Roman" w:cs="Times New Roman"/>
          <w:sz w:val="24"/>
          <w:szCs w:val="24"/>
        </w:rPr>
        <w:t>belirtilen</w:t>
      </w:r>
      <w:r w:rsidR="00065413" w:rsidRPr="00283CA8">
        <w:rPr>
          <w:rFonts w:ascii="Times New Roman" w:hAnsi="Times New Roman" w:cs="Times New Roman"/>
          <w:sz w:val="24"/>
          <w:szCs w:val="24"/>
        </w:rPr>
        <w:t xml:space="preserve"> bir örgütün bulunması</w:t>
      </w:r>
      <w:r w:rsidRPr="00283CA8">
        <w:rPr>
          <w:rFonts w:ascii="Times New Roman" w:hAnsi="Times New Roman" w:cs="Times New Roman"/>
          <w:sz w:val="24"/>
          <w:szCs w:val="24"/>
        </w:rPr>
        <w:t xml:space="preserve"> gerekir. </w:t>
      </w:r>
    </w:p>
    <w:p w14:paraId="5025980A" w14:textId="3278AE78" w:rsidR="00C241A1" w:rsidRPr="00283CA8" w:rsidRDefault="00065413" w:rsidP="00283CA8">
      <w:pPr>
        <w:jc w:val="both"/>
        <w:rPr>
          <w:rFonts w:ascii="Times New Roman" w:hAnsi="Times New Roman" w:cs="Times New Roman"/>
          <w:sz w:val="24"/>
          <w:szCs w:val="24"/>
        </w:rPr>
      </w:pPr>
      <w:r w:rsidRPr="00283CA8">
        <w:rPr>
          <w:rFonts w:ascii="Times New Roman" w:hAnsi="Times New Roman" w:cs="Times New Roman"/>
          <w:sz w:val="24"/>
          <w:szCs w:val="24"/>
        </w:rPr>
        <w:t>Örgüte yardı</w:t>
      </w:r>
      <w:r w:rsidR="00D6047C" w:rsidRPr="00283CA8">
        <w:rPr>
          <w:rFonts w:ascii="Times New Roman" w:hAnsi="Times New Roman" w:cs="Times New Roman"/>
          <w:sz w:val="24"/>
          <w:szCs w:val="24"/>
        </w:rPr>
        <w:t xml:space="preserve">m suçu genel kastla işlenen </w:t>
      </w:r>
      <w:r w:rsidR="00C241A1" w:rsidRPr="00283CA8">
        <w:rPr>
          <w:rFonts w:ascii="Times New Roman" w:hAnsi="Times New Roman" w:cs="Times New Roman"/>
          <w:sz w:val="24"/>
          <w:szCs w:val="24"/>
        </w:rPr>
        <w:t xml:space="preserve">bir </w:t>
      </w:r>
      <w:r w:rsidR="00D6047C" w:rsidRPr="00283CA8">
        <w:rPr>
          <w:rFonts w:ascii="Times New Roman" w:hAnsi="Times New Roman" w:cs="Times New Roman"/>
          <w:sz w:val="24"/>
          <w:szCs w:val="24"/>
        </w:rPr>
        <w:t>suçtur</w:t>
      </w:r>
      <w:r w:rsidR="00C241A1" w:rsidRPr="00283CA8">
        <w:rPr>
          <w:rFonts w:ascii="Times New Roman" w:hAnsi="Times New Roman" w:cs="Times New Roman"/>
          <w:sz w:val="24"/>
          <w:szCs w:val="24"/>
        </w:rPr>
        <w:t xml:space="preserve">. </w:t>
      </w:r>
      <w:r w:rsidR="00D6047C" w:rsidRPr="00283CA8">
        <w:rPr>
          <w:rFonts w:ascii="Times New Roman" w:hAnsi="Times New Roman" w:cs="Times New Roman"/>
          <w:sz w:val="24"/>
          <w:szCs w:val="24"/>
        </w:rPr>
        <w:t>Kişinin</w:t>
      </w:r>
      <w:r w:rsidR="00C241A1" w:rsidRPr="00283CA8">
        <w:rPr>
          <w:rFonts w:ascii="Times New Roman" w:hAnsi="Times New Roman" w:cs="Times New Roman"/>
          <w:sz w:val="24"/>
          <w:szCs w:val="24"/>
        </w:rPr>
        <w:t xml:space="preserve"> </w:t>
      </w:r>
      <w:r w:rsidR="005A7A2F" w:rsidRPr="00283CA8">
        <w:rPr>
          <w:rFonts w:ascii="Times New Roman" w:hAnsi="Times New Roman" w:cs="Times New Roman"/>
          <w:sz w:val="24"/>
          <w:szCs w:val="24"/>
        </w:rPr>
        <w:t>örgüte</w:t>
      </w:r>
      <w:r w:rsidR="00C241A1" w:rsidRPr="00283CA8">
        <w:rPr>
          <w:rFonts w:ascii="Times New Roman" w:hAnsi="Times New Roman" w:cs="Times New Roman"/>
          <w:sz w:val="24"/>
          <w:szCs w:val="24"/>
        </w:rPr>
        <w:t xml:space="preserve"> </w:t>
      </w:r>
      <w:r w:rsidR="001A677C" w:rsidRPr="00283CA8">
        <w:rPr>
          <w:rFonts w:ascii="Times New Roman" w:hAnsi="Times New Roman" w:cs="Times New Roman"/>
          <w:sz w:val="24"/>
          <w:szCs w:val="24"/>
        </w:rPr>
        <w:t xml:space="preserve">yardım </w:t>
      </w:r>
      <w:r w:rsidR="00121B2C" w:rsidRPr="00283CA8">
        <w:rPr>
          <w:rFonts w:ascii="Times New Roman" w:hAnsi="Times New Roman" w:cs="Times New Roman"/>
          <w:sz w:val="24"/>
          <w:szCs w:val="24"/>
        </w:rPr>
        <w:t xml:space="preserve">suçunu </w:t>
      </w:r>
      <w:r w:rsidR="001A677C" w:rsidRPr="00283CA8">
        <w:rPr>
          <w:rFonts w:ascii="Times New Roman" w:hAnsi="Times New Roman" w:cs="Times New Roman"/>
          <w:sz w:val="24"/>
          <w:szCs w:val="24"/>
        </w:rPr>
        <w:t>i</w:t>
      </w:r>
      <w:r w:rsidR="00EE3079" w:rsidRPr="00283CA8">
        <w:rPr>
          <w:rFonts w:ascii="Times New Roman" w:hAnsi="Times New Roman" w:cs="Times New Roman"/>
          <w:sz w:val="24"/>
          <w:szCs w:val="24"/>
        </w:rPr>
        <w:t>ş</w:t>
      </w:r>
      <w:r w:rsidR="001A677C" w:rsidRPr="00283CA8">
        <w:rPr>
          <w:rFonts w:ascii="Times New Roman" w:hAnsi="Times New Roman" w:cs="Times New Roman"/>
          <w:sz w:val="24"/>
          <w:szCs w:val="24"/>
        </w:rPr>
        <w:t>lemesi veya iş</w:t>
      </w:r>
      <w:r w:rsidR="00C241A1" w:rsidRPr="00283CA8">
        <w:rPr>
          <w:rFonts w:ascii="Times New Roman" w:hAnsi="Times New Roman" w:cs="Times New Roman"/>
          <w:sz w:val="24"/>
          <w:szCs w:val="24"/>
        </w:rPr>
        <w:t xml:space="preserve">leyebilmesi </w:t>
      </w:r>
      <w:r w:rsidR="001A677C" w:rsidRPr="00283CA8">
        <w:rPr>
          <w:rFonts w:ascii="Times New Roman" w:hAnsi="Times New Roman" w:cs="Times New Roman"/>
          <w:sz w:val="24"/>
          <w:szCs w:val="24"/>
        </w:rPr>
        <w:t>için</w:t>
      </w:r>
      <w:r w:rsidR="00C241A1" w:rsidRPr="00283CA8">
        <w:rPr>
          <w:rFonts w:ascii="Times New Roman" w:hAnsi="Times New Roman" w:cs="Times New Roman"/>
          <w:sz w:val="24"/>
          <w:szCs w:val="24"/>
        </w:rPr>
        <w:t xml:space="preserve"> daha </w:t>
      </w:r>
      <w:r w:rsidR="00884DEC" w:rsidRPr="00283CA8">
        <w:rPr>
          <w:rFonts w:ascii="Times New Roman" w:hAnsi="Times New Roman" w:cs="Times New Roman"/>
          <w:sz w:val="24"/>
          <w:szCs w:val="24"/>
        </w:rPr>
        <w:t>önce</w:t>
      </w:r>
      <w:r w:rsidR="00C241A1" w:rsidRPr="00283CA8">
        <w:rPr>
          <w:rFonts w:ascii="Times New Roman" w:hAnsi="Times New Roman" w:cs="Times New Roman"/>
          <w:sz w:val="24"/>
          <w:szCs w:val="24"/>
        </w:rPr>
        <w:t xml:space="preserve"> </w:t>
      </w:r>
      <w:r w:rsidR="00884DEC" w:rsidRPr="00283CA8">
        <w:rPr>
          <w:rFonts w:ascii="Times New Roman" w:hAnsi="Times New Roman" w:cs="Times New Roman"/>
          <w:sz w:val="24"/>
          <w:szCs w:val="24"/>
        </w:rPr>
        <w:t>kesinleşmiş</w:t>
      </w:r>
      <w:r w:rsidR="00C241A1" w:rsidRPr="00283CA8">
        <w:rPr>
          <w:rFonts w:ascii="Times New Roman" w:hAnsi="Times New Roman" w:cs="Times New Roman"/>
          <w:sz w:val="24"/>
          <w:szCs w:val="24"/>
        </w:rPr>
        <w:t xml:space="preserve"> bir </w:t>
      </w:r>
      <w:r w:rsidR="00EE3079" w:rsidRPr="00283CA8">
        <w:rPr>
          <w:rFonts w:ascii="Times New Roman" w:hAnsi="Times New Roman" w:cs="Times New Roman"/>
          <w:sz w:val="24"/>
          <w:szCs w:val="24"/>
        </w:rPr>
        <w:t>y</w:t>
      </w:r>
      <w:r w:rsidR="00884DEC" w:rsidRPr="00283CA8">
        <w:rPr>
          <w:rFonts w:ascii="Times New Roman" w:hAnsi="Times New Roman" w:cs="Times New Roman"/>
          <w:sz w:val="24"/>
          <w:szCs w:val="24"/>
        </w:rPr>
        <w:t>argı ilamı</w:t>
      </w:r>
      <w:r w:rsidR="00A424CC" w:rsidRPr="00283CA8">
        <w:rPr>
          <w:rFonts w:ascii="Times New Roman" w:hAnsi="Times New Roman" w:cs="Times New Roman"/>
          <w:sz w:val="24"/>
          <w:szCs w:val="24"/>
        </w:rPr>
        <w:t xml:space="preserve"> ile tespit edilen</w:t>
      </w:r>
      <w:r w:rsidR="00C241A1" w:rsidRPr="00283CA8">
        <w:rPr>
          <w:rFonts w:ascii="Times New Roman" w:hAnsi="Times New Roman" w:cs="Times New Roman"/>
          <w:sz w:val="24"/>
          <w:szCs w:val="24"/>
        </w:rPr>
        <w:t xml:space="preserve"> </w:t>
      </w:r>
      <w:r w:rsidR="00884DEC" w:rsidRPr="00283CA8">
        <w:rPr>
          <w:rFonts w:ascii="Times New Roman" w:hAnsi="Times New Roman" w:cs="Times New Roman"/>
          <w:sz w:val="24"/>
          <w:szCs w:val="24"/>
        </w:rPr>
        <w:t>silahlı</w:t>
      </w:r>
      <w:r w:rsidR="00C241A1" w:rsidRPr="00283CA8">
        <w:rPr>
          <w:rFonts w:ascii="Times New Roman" w:hAnsi="Times New Roman" w:cs="Times New Roman"/>
          <w:sz w:val="24"/>
          <w:szCs w:val="24"/>
        </w:rPr>
        <w:t xml:space="preserve"> bir </w:t>
      </w:r>
      <w:r w:rsidR="002C60BC" w:rsidRPr="00283CA8">
        <w:rPr>
          <w:rFonts w:ascii="Times New Roman" w:hAnsi="Times New Roman" w:cs="Times New Roman"/>
          <w:sz w:val="24"/>
          <w:szCs w:val="24"/>
        </w:rPr>
        <w:t xml:space="preserve">örgütün </w:t>
      </w:r>
      <w:r w:rsidR="00C241A1" w:rsidRPr="00283CA8">
        <w:rPr>
          <w:rFonts w:ascii="Times New Roman" w:hAnsi="Times New Roman" w:cs="Times New Roman"/>
          <w:sz w:val="24"/>
          <w:szCs w:val="24"/>
        </w:rPr>
        <w:t xml:space="preserve">var </w:t>
      </w:r>
      <w:r w:rsidR="002C60BC" w:rsidRPr="00283CA8">
        <w:rPr>
          <w:rFonts w:ascii="Times New Roman" w:hAnsi="Times New Roman" w:cs="Times New Roman"/>
          <w:sz w:val="24"/>
          <w:szCs w:val="24"/>
        </w:rPr>
        <w:t>olması</w:t>
      </w:r>
      <w:r w:rsidR="00F83630">
        <w:rPr>
          <w:rFonts w:ascii="Times New Roman" w:hAnsi="Times New Roman" w:cs="Times New Roman"/>
          <w:sz w:val="24"/>
          <w:szCs w:val="24"/>
        </w:rPr>
        <w:t xml:space="preserve"> </w:t>
      </w:r>
      <w:r w:rsidR="00FD3941">
        <w:rPr>
          <w:rFonts w:ascii="Times New Roman" w:hAnsi="Times New Roman" w:cs="Times New Roman"/>
          <w:sz w:val="24"/>
          <w:szCs w:val="24"/>
        </w:rPr>
        <w:t>gerekir. B</w:t>
      </w:r>
      <w:r w:rsidR="002C60BC" w:rsidRPr="00283CA8">
        <w:rPr>
          <w:rFonts w:ascii="Times New Roman" w:hAnsi="Times New Roman" w:cs="Times New Roman"/>
          <w:sz w:val="24"/>
          <w:szCs w:val="24"/>
        </w:rPr>
        <w:t>öyle</w:t>
      </w:r>
      <w:r w:rsidR="009350B6">
        <w:rPr>
          <w:rFonts w:ascii="Times New Roman" w:hAnsi="Times New Roman" w:cs="Times New Roman"/>
          <w:sz w:val="24"/>
          <w:szCs w:val="24"/>
        </w:rPr>
        <w:t xml:space="preserve"> bir ilam yok ise,</w:t>
      </w:r>
      <w:r w:rsidR="00C241A1" w:rsidRPr="00283CA8">
        <w:rPr>
          <w:rFonts w:ascii="Times New Roman" w:hAnsi="Times New Roman" w:cs="Times New Roman"/>
          <w:sz w:val="24"/>
          <w:szCs w:val="24"/>
        </w:rPr>
        <w:t xml:space="preserve"> TCK' nin220/1-2 ve 3713 </w:t>
      </w:r>
      <w:r w:rsidR="002C60BC" w:rsidRPr="00283CA8">
        <w:rPr>
          <w:rFonts w:ascii="Times New Roman" w:hAnsi="Times New Roman" w:cs="Times New Roman"/>
          <w:sz w:val="24"/>
          <w:szCs w:val="24"/>
        </w:rPr>
        <w:t>sayılı</w:t>
      </w:r>
      <w:r w:rsidR="00C241A1" w:rsidRPr="00283CA8">
        <w:rPr>
          <w:rFonts w:ascii="Times New Roman" w:hAnsi="Times New Roman" w:cs="Times New Roman"/>
          <w:sz w:val="24"/>
          <w:szCs w:val="24"/>
        </w:rPr>
        <w:t xml:space="preserve"> </w:t>
      </w:r>
      <w:r w:rsidR="002C60BC" w:rsidRPr="00283CA8">
        <w:rPr>
          <w:rFonts w:ascii="Times New Roman" w:hAnsi="Times New Roman" w:cs="Times New Roman"/>
          <w:sz w:val="24"/>
          <w:szCs w:val="24"/>
        </w:rPr>
        <w:t>yasanın</w:t>
      </w:r>
      <w:r w:rsidR="00C241A1" w:rsidRPr="00283CA8">
        <w:rPr>
          <w:rFonts w:ascii="Times New Roman" w:hAnsi="Times New Roman" w:cs="Times New Roman"/>
          <w:sz w:val="24"/>
          <w:szCs w:val="24"/>
        </w:rPr>
        <w:t xml:space="preserve"> 1. maddesinde </w:t>
      </w:r>
      <w:r w:rsidR="004E475A" w:rsidRPr="00283CA8">
        <w:rPr>
          <w:rFonts w:ascii="Times New Roman" w:hAnsi="Times New Roman" w:cs="Times New Roman"/>
          <w:sz w:val="24"/>
          <w:szCs w:val="24"/>
        </w:rPr>
        <w:t>belirtilen</w:t>
      </w:r>
      <w:r w:rsidR="00C241A1" w:rsidRPr="00283CA8">
        <w:rPr>
          <w:rFonts w:ascii="Times New Roman" w:hAnsi="Times New Roman" w:cs="Times New Roman"/>
          <w:sz w:val="24"/>
          <w:szCs w:val="24"/>
        </w:rPr>
        <w:t xml:space="preserve"> </w:t>
      </w:r>
      <w:r w:rsidR="004E475A" w:rsidRPr="00283CA8">
        <w:rPr>
          <w:rFonts w:ascii="Times New Roman" w:hAnsi="Times New Roman" w:cs="Times New Roman"/>
          <w:sz w:val="24"/>
          <w:szCs w:val="24"/>
        </w:rPr>
        <w:t>suçları</w:t>
      </w:r>
      <w:r w:rsidR="00C241A1" w:rsidRPr="00283CA8">
        <w:rPr>
          <w:rFonts w:ascii="Times New Roman" w:hAnsi="Times New Roman" w:cs="Times New Roman"/>
          <w:sz w:val="24"/>
          <w:szCs w:val="24"/>
        </w:rPr>
        <w:t xml:space="preserve"> isleyen veya </w:t>
      </w:r>
      <w:r w:rsidR="00260F21" w:rsidRPr="00283CA8">
        <w:rPr>
          <w:rFonts w:ascii="Times New Roman" w:hAnsi="Times New Roman" w:cs="Times New Roman"/>
          <w:sz w:val="24"/>
          <w:szCs w:val="24"/>
        </w:rPr>
        <w:t xml:space="preserve">işlemek </w:t>
      </w:r>
      <w:r w:rsidR="004E475A" w:rsidRPr="00283CA8">
        <w:rPr>
          <w:rFonts w:ascii="Times New Roman" w:hAnsi="Times New Roman" w:cs="Times New Roman"/>
          <w:sz w:val="24"/>
          <w:szCs w:val="24"/>
        </w:rPr>
        <w:t>için</w:t>
      </w:r>
      <w:r w:rsidR="00C241A1" w:rsidRPr="00283CA8">
        <w:rPr>
          <w:rFonts w:ascii="Times New Roman" w:hAnsi="Times New Roman" w:cs="Times New Roman"/>
          <w:sz w:val="24"/>
          <w:szCs w:val="24"/>
        </w:rPr>
        <w:t xml:space="preserve"> kurulan bir </w:t>
      </w:r>
      <w:r w:rsidR="004E475A" w:rsidRPr="00283CA8">
        <w:rPr>
          <w:rFonts w:ascii="Times New Roman" w:hAnsi="Times New Roman" w:cs="Times New Roman"/>
          <w:sz w:val="24"/>
          <w:szCs w:val="24"/>
        </w:rPr>
        <w:t xml:space="preserve">örgütün varlığı </w:t>
      </w:r>
      <w:r w:rsidR="00C241A1" w:rsidRPr="00283CA8">
        <w:rPr>
          <w:rFonts w:ascii="Times New Roman" w:hAnsi="Times New Roman" w:cs="Times New Roman"/>
          <w:sz w:val="24"/>
          <w:szCs w:val="24"/>
        </w:rPr>
        <w:t xml:space="preserve">gerekir. </w:t>
      </w:r>
    </w:p>
    <w:p w14:paraId="135D3B02" w14:textId="7A5430CE" w:rsidR="00BE0714" w:rsidRPr="00283CA8" w:rsidRDefault="00F3324D" w:rsidP="00283CA8">
      <w:pPr>
        <w:jc w:val="both"/>
        <w:rPr>
          <w:rFonts w:ascii="Times New Roman" w:hAnsi="Times New Roman" w:cs="Times New Roman"/>
          <w:sz w:val="24"/>
          <w:szCs w:val="24"/>
        </w:rPr>
      </w:pPr>
      <w:r w:rsidRPr="00283CA8">
        <w:rPr>
          <w:rFonts w:ascii="Times New Roman" w:hAnsi="Times New Roman" w:cs="Times New Roman"/>
          <w:sz w:val="24"/>
          <w:szCs w:val="24"/>
        </w:rPr>
        <w:t>Örgüte</w:t>
      </w:r>
      <w:r w:rsidR="00C241A1" w:rsidRPr="00283CA8">
        <w:rPr>
          <w:rFonts w:ascii="Times New Roman" w:hAnsi="Times New Roman" w:cs="Times New Roman"/>
          <w:sz w:val="24"/>
          <w:szCs w:val="24"/>
        </w:rPr>
        <w:t xml:space="preserve"> </w:t>
      </w:r>
      <w:r w:rsidRPr="00283CA8">
        <w:rPr>
          <w:rFonts w:ascii="Times New Roman" w:hAnsi="Times New Roman" w:cs="Times New Roman"/>
          <w:sz w:val="24"/>
          <w:szCs w:val="24"/>
        </w:rPr>
        <w:t>yardım</w:t>
      </w:r>
      <w:r w:rsidR="00C241A1" w:rsidRPr="00283CA8">
        <w:rPr>
          <w:rFonts w:ascii="Times New Roman" w:hAnsi="Times New Roman" w:cs="Times New Roman"/>
          <w:sz w:val="24"/>
          <w:szCs w:val="24"/>
        </w:rPr>
        <w:t xml:space="preserve"> </w:t>
      </w:r>
      <w:r w:rsidRPr="00283CA8">
        <w:rPr>
          <w:rFonts w:ascii="Times New Roman" w:hAnsi="Times New Roman" w:cs="Times New Roman"/>
          <w:sz w:val="24"/>
          <w:szCs w:val="24"/>
        </w:rPr>
        <w:t xml:space="preserve">suçu </w:t>
      </w:r>
      <w:r w:rsidR="00C241A1" w:rsidRPr="00283CA8">
        <w:rPr>
          <w:rFonts w:ascii="Times New Roman" w:hAnsi="Times New Roman" w:cs="Times New Roman"/>
          <w:sz w:val="24"/>
          <w:szCs w:val="24"/>
        </w:rPr>
        <w:t xml:space="preserve">genel kastla, </w:t>
      </w:r>
      <w:r w:rsidR="00F80418" w:rsidRPr="00283CA8">
        <w:rPr>
          <w:rFonts w:ascii="Times New Roman" w:hAnsi="Times New Roman" w:cs="Times New Roman"/>
          <w:sz w:val="24"/>
          <w:szCs w:val="24"/>
        </w:rPr>
        <w:t>dolayısıyla</w:t>
      </w:r>
      <w:r w:rsidR="00C241A1" w:rsidRPr="00283CA8">
        <w:rPr>
          <w:rFonts w:ascii="Times New Roman" w:hAnsi="Times New Roman" w:cs="Times New Roman"/>
          <w:sz w:val="24"/>
          <w:szCs w:val="24"/>
        </w:rPr>
        <w:t xml:space="preserve"> </w:t>
      </w:r>
      <w:r w:rsidR="00F80418" w:rsidRPr="00283CA8">
        <w:rPr>
          <w:rFonts w:ascii="Times New Roman" w:hAnsi="Times New Roman" w:cs="Times New Roman"/>
          <w:sz w:val="24"/>
          <w:szCs w:val="24"/>
        </w:rPr>
        <w:t>farklı</w:t>
      </w:r>
      <w:r w:rsidR="00C241A1" w:rsidRPr="00283CA8">
        <w:rPr>
          <w:rFonts w:ascii="Times New Roman" w:hAnsi="Times New Roman" w:cs="Times New Roman"/>
          <w:sz w:val="24"/>
          <w:szCs w:val="24"/>
        </w:rPr>
        <w:t xml:space="preserve"> </w:t>
      </w:r>
      <w:r w:rsidR="00F80418" w:rsidRPr="00283CA8">
        <w:rPr>
          <w:rFonts w:ascii="Times New Roman" w:hAnsi="Times New Roman" w:cs="Times New Roman"/>
          <w:sz w:val="24"/>
          <w:szCs w:val="24"/>
        </w:rPr>
        <w:t>şekillerde</w:t>
      </w:r>
      <w:r w:rsidR="00C241A1" w:rsidRPr="00283CA8">
        <w:rPr>
          <w:rFonts w:ascii="Times New Roman" w:hAnsi="Times New Roman" w:cs="Times New Roman"/>
          <w:sz w:val="24"/>
          <w:szCs w:val="24"/>
        </w:rPr>
        <w:t xml:space="preserve"> islenebilen bir </w:t>
      </w:r>
      <w:r w:rsidR="00F80418" w:rsidRPr="00283CA8">
        <w:rPr>
          <w:rFonts w:ascii="Times New Roman" w:hAnsi="Times New Roman" w:cs="Times New Roman"/>
          <w:sz w:val="24"/>
          <w:szCs w:val="24"/>
        </w:rPr>
        <w:t>suçtur</w:t>
      </w:r>
      <w:r w:rsidR="00C241A1" w:rsidRPr="00283CA8">
        <w:rPr>
          <w:rFonts w:ascii="Times New Roman" w:hAnsi="Times New Roman" w:cs="Times New Roman"/>
          <w:sz w:val="24"/>
          <w:szCs w:val="24"/>
        </w:rPr>
        <w:t xml:space="preserve">. Örnek vermek gerekirse; </w:t>
      </w:r>
      <w:r w:rsidR="00EB7E67" w:rsidRPr="00283CA8">
        <w:rPr>
          <w:rFonts w:ascii="Times New Roman" w:hAnsi="Times New Roman" w:cs="Times New Roman"/>
          <w:sz w:val="24"/>
          <w:szCs w:val="24"/>
        </w:rPr>
        <w:t>örgüt</w:t>
      </w:r>
      <w:r w:rsidR="00C241A1" w:rsidRPr="00283CA8">
        <w:rPr>
          <w:rFonts w:ascii="Times New Roman" w:hAnsi="Times New Roman" w:cs="Times New Roman"/>
          <w:sz w:val="24"/>
          <w:szCs w:val="24"/>
        </w:rPr>
        <w:t xml:space="preserve"> </w:t>
      </w:r>
      <w:r w:rsidR="00EB7E67" w:rsidRPr="00283CA8">
        <w:rPr>
          <w:rFonts w:ascii="Times New Roman" w:hAnsi="Times New Roman" w:cs="Times New Roman"/>
          <w:sz w:val="24"/>
          <w:szCs w:val="24"/>
        </w:rPr>
        <w:t>elamanını</w:t>
      </w:r>
      <w:r w:rsidR="00C241A1" w:rsidRPr="00283CA8">
        <w:rPr>
          <w:rFonts w:ascii="Times New Roman" w:hAnsi="Times New Roman" w:cs="Times New Roman"/>
          <w:sz w:val="24"/>
          <w:szCs w:val="24"/>
        </w:rPr>
        <w:t xml:space="preserve"> </w:t>
      </w:r>
      <w:r w:rsidR="00EB7E67" w:rsidRPr="00283CA8">
        <w:rPr>
          <w:rFonts w:ascii="Times New Roman" w:hAnsi="Times New Roman" w:cs="Times New Roman"/>
          <w:sz w:val="24"/>
          <w:szCs w:val="24"/>
        </w:rPr>
        <w:t>barındırma</w:t>
      </w:r>
      <w:r w:rsidR="00C241A1" w:rsidRPr="00283CA8">
        <w:rPr>
          <w:rFonts w:ascii="Times New Roman" w:hAnsi="Times New Roman" w:cs="Times New Roman"/>
          <w:sz w:val="24"/>
          <w:szCs w:val="24"/>
        </w:rPr>
        <w:t xml:space="preserve">, saklama, </w:t>
      </w:r>
      <w:r w:rsidR="00EB7E67" w:rsidRPr="00283CA8">
        <w:rPr>
          <w:rFonts w:ascii="Times New Roman" w:hAnsi="Times New Roman" w:cs="Times New Roman"/>
          <w:sz w:val="24"/>
          <w:szCs w:val="24"/>
        </w:rPr>
        <w:t>örgüte</w:t>
      </w:r>
      <w:r w:rsidR="004F0F7E" w:rsidRPr="00283CA8">
        <w:rPr>
          <w:rFonts w:ascii="Times New Roman" w:hAnsi="Times New Roman" w:cs="Times New Roman"/>
          <w:sz w:val="24"/>
          <w:szCs w:val="24"/>
        </w:rPr>
        <w:t xml:space="preserve"> nakdi ve ayni yardı</w:t>
      </w:r>
      <w:r w:rsidR="00C241A1" w:rsidRPr="00283CA8">
        <w:rPr>
          <w:rFonts w:ascii="Times New Roman" w:hAnsi="Times New Roman" w:cs="Times New Roman"/>
          <w:sz w:val="24"/>
          <w:szCs w:val="24"/>
        </w:rPr>
        <w:t>m</w:t>
      </w:r>
      <w:r w:rsidR="000C6165">
        <w:rPr>
          <w:rFonts w:ascii="Times New Roman" w:hAnsi="Times New Roman" w:cs="Times New Roman"/>
          <w:sz w:val="24"/>
          <w:szCs w:val="24"/>
        </w:rPr>
        <w:t>,</w:t>
      </w:r>
      <w:r w:rsidR="00C241A1" w:rsidRPr="00283CA8">
        <w:rPr>
          <w:rFonts w:ascii="Times New Roman" w:hAnsi="Times New Roman" w:cs="Times New Roman"/>
          <w:sz w:val="24"/>
          <w:szCs w:val="24"/>
        </w:rPr>
        <w:t xml:space="preserve"> </w:t>
      </w:r>
      <w:r w:rsidR="004F0F7E" w:rsidRPr="00283CA8">
        <w:rPr>
          <w:rFonts w:ascii="Times New Roman" w:hAnsi="Times New Roman" w:cs="Times New Roman"/>
          <w:sz w:val="24"/>
          <w:szCs w:val="24"/>
        </w:rPr>
        <w:t xml:space="preserve">araç </w:t>
      </w:r>
      <w:r w:rsidR="00C241A1" w:rsidRPr="00283CA8">
        <w:rPr>
          <w:rFonts w:ascii="Times New Roman" w:hAnsi="Times New Roman" w:cs="Times New Roman"/>
          <w:sz w:val="24"/>
          <w:szCs w:val="24"/>
        </w:rPr>
        <w:t xml:space="preserve">ve </w:t>
      </w:r>
      <w:r w:rsidR="004F0F7E" w:rsidRPr="00283CA8">
        <w:rPr>
          <w:rFonts w:ascii="Times New Roman" w:hAnsi="Times New Roman" w:cs="Times New Roman"/>
          <w:sz w:val="24"/>
          <w:szCs w:val="24"/>
        </w:rPr>
        <w:t>gereç</w:t>
      </w:r>
      <w:r w:rsidR="00C241A1" w:rsidRPr="00283CA8">
        <w:rPr>
          <w:rFonts w:ascii="Times New Roman" w:hAnsi="Times New Roman" w:cs="Times New Roman"/>
          <w:sz w:val="24"/>
          <w:szCs w:val="24"/>
        </w:rPr>
        <w:t xml:space="preserve"> temini gibi eylemler </w:t>
      </w:r>
      <w:r w:rsidR="004F0F7E" w:rsidRPr="00283CA8">
        <w:rPr>
          <w:rFonts w:ascii="Times New Roman" w:hAnsi="Times New Roman" w:cs="Times New Roman"/>
          <w:sz w:val="24"/>
          <w:szCs w:val="24"/>
        </w:rPr>
        <w:t>sayılabilir</w:t>
      </w:r>
      <w:r w:rsidR="00C241A1" w:rsidRPr="00283CA8">
        <w:rPr>
          <w:rFonts w:ascii="Times New Roman" w:hAnsi="Times New Roman" w:cs="Times New Roman"/>
          <w:sz w:val="24"/>
          <w:szCs w:val="24"/>
        </w:rPr>
        <w:t xml:space="preserve">. Bir </w:t>
      </w:r>
      <w:r w:rsidR="00DE3A5B" w:rsidRPr="00283CA8">
        <w:rPr>
          <w:rFonts w:ascii="Times New Roman" w:hAnsi="Times New Roman" w:cs="Times New Roman"/>
          <w:sz w:val="24"/>
          <w:szCs w:val="24"/>
        </w:rPr>
        <w:t>kişinin</w:t>
      </w:r>
      <w:r w:rsidR="00C241A1" w:rsidRPr="00283CA8">
        <w:rPr>
          <w:rFonts w:ascii="Times New Roman" w:hAnsi="Times New Roman" w:cs="Times New Roman"/>
          <w:sz w:val="24"/>
          <w:szCs w:val="24"/>
        </w:rPr>
        <w:t xml:space="preserve"> </w:t>
      </w:r>
      <w:r w:rsidR="00DE3A5B" w:rsidRPr="00283CA8">
        <w:rPr>
          <w:rFonts w:ascii="Times New Roman" w:hAnsi="Times New Roman" w:cs="Times New Roman"/>
          <w:sz w:val="24"/>
          <w:szCs w:val="24"/>
        </w:rPr>
        <w:t>örgüte yardı</w:t>
      </w:r>
      <w:r w:rsidR="00C241A1" w:rsidRPr="00283CA8">
        <w:rPr>
          <w:rFonts w:ascii="Times New Roman" w:hAnsi="Times New Roman" w:cs="Times New Roman"/>
          <w:sz w:val="24"/>
          <w:szCs w:val="24"/>
        </w:rPr>
        <w:t xml:space="preserve">m </w:t>
      </w:r>
      <w:r w:rsidR="0078747F" w:rsidRPr="00283CA8">
        <w:rPr>
          <w:rFonts w:ascii="Times New Roman" w:hAnsi="Times New Roman" w:cs="Times New Roman"/>
          <w:sz w:val="24"/>
          <w:szCs w:val="24"/>
        </w:rPr>
        <w:t xml:space="preserve">suçundan </w:t>
      </w:r>
      <w:r w:rsidR="008943AB" w:rsidRPr="00283CA8">
        <w:rPr>
          <w:rFonts w:ascii="Times New Roman" w:hAnsi="Times New Roman" w:cs="Times New Roman"/>
          <w:sz w:val="24"/>
          <w:szCs w:val="24"/>
        </w:rPr>
        <w:t>cezalandırılabilmesi</w:t>
      </w:r>
      <w:r w:rsidR="00C241A1" w:rsidRPr="00283CA8">
        <w:rPr>
          <w:rFonts w:ascii="Times New Roman" w:hAnsi="Times New Roman" w:cs="Times New Roman"/>
          <w:sz w:val="24"/>
          <w:szCs w:val="24"/>
        </w:rPr>
        <w:t xml:space="preserve"> </w:t>
      </w:r>
      <w:r w:rsidR="0078747F" w:rsidRPr="00283CA8">
        <w:rPr>
          <w:rFonts w:ascii="Times New Roman" w:hAnsi="Times New Roman" w:cs="Times New Roman"/>
          <w:sz w:val="24"/>
          <w:szCs w:val="24"/>
        </w:rPr>
        <w:t>için</w:t>
      </w:r>
      <w:r w:rsidR="00C241A1" w:rsidRPr="00283CA8">
        <w:rPr>
          <w:rFonts w:ascii="Times New Roman" w:hAnsi="Times New Roman" w:cs="Times New Roman"/>
          <w:sz w:val="24"/>
          <w:szCs w:val="24"/>
        </w:rPr>
        <w:t xml:space="preserve"> </w:t>
      </w:r>
      <w:r w:rsidR="0078747F" w:rsidRPr="00283CA8">
        <w:rPr>
          <w:rFonts w:ascii="Times New Roman" w:hAnsi="Times New Roman" w:cs="Times New Roman"/>
          <w:sz w:val="24"/>
          <w:szCs w:val="24"/>
        </w:rPr>
        <w:t>yukarıda açıkla</w:t>
      </w:r>
      <w:r w:rsidR="00F95403" w:rsidRPr="00283CA8">
        <w:rPr>
          <w:rFonts w:ascii="Times New Roman" w:hAnsi="Times New Roman" w:cs="Times New Roman"/>
          <w:sz w:val="24"/>
          <w:szCs w:val="24"/>
        </w:rPr>
        <w:t>ndı</w:t>
      </w:r>
      <w:r w:rsidR="0078747F" w:rsidRPr="00283CA8">
        <w:rPr>
          <w:rFonts w:ascii="Times New Roman" w:hAnsi="Times New Roman" w:cs="Times New Roman"/>
          <w:sz w:val="24"/>
          <w:szCs w:val="24"/>
        </w:rPr>
        <w:t>ğı</w:t>
      </w:r>
      <w:r w:rsidR="00C241A1" w:rsidRPr="00283CA8">
        <w:rPr>
          <w:rFonts w:ascii="Times New Roman" w:hAnsi="Times New Roman" w:cs="Times New Roman"/>
          <w:sz w:val="24"/>
          <w:szCs w:val="24"/>
        </w:rPr>
        <w:t xml:space="preserve"> gibi bu</w:t>
      </w:r>
      <w:r w:rsidR="00EB760D" w:rsidRPr="00283CA8">
        <w:rPr>
          <w:rFonts w:ascii="Times New Roman" w:hAnsi="Times New Roman" w:cs="Times New Roman"/>
          <w:sz w:val="24"/>
          <w:szCs w:val="24"/>
        </w:rPr>
        <w:t xml:space="preserve"> suç</w:t>
      </w:r>
      <w:r w:rsidR="00C241A1" w:rsidRPr="00283CA8">
        <w:rPr>
          <w:rFonts w:ascii="Times New Roman" w:hAnsi="Times New Roman" w:cs="Times New Roman"/>
          <w:sz w:val="24"/>
          <w:szCs w:val="24"/>
        </w:rPr>
        <w:t xml:space="preserve">un olmazsa olmaz </w:t>
      </w:r>
      <w:r w:rsidR="00AD6D56" w:rsidRPr="00283CA8">
        <w:rPr>
          <w:rFonts w:ascii="Times New Roman" w:hAnsi="Times New Roman" w:cs="Times New Roman"/>
          <w:sz w:val="24"/>
          <w:szCs w:val="24"/>
        </w:rPr>
        <w:t>kuralı</w:t>
      </w:r>
      <w:r w:rsidR="00C241A1" w:rsidRPr="00283CA8">
        <w:rPr>
          <w:rFonts w:ascii="Times New Roman" w:hAnsi="Times New Roman" w:cs="Times New Roman"/>
          <w:sz w:val="24"/>
          <w:szCs w:val="24"/>
        </w:rPr>
        <w:t xml:space="preserve">; ortada </w:t>
      </w:r>
      <w:r w:rsidR="00AD6D56" w:rsidRPr="00283CA8">
        <w:rPr>
          <w:rFonts w:ascii="Times New Roman" w:hAnsi="Times New Roman" w:cs="Times New Roman"/>
          <w:sz w:val="24"/>
          <w:szCs w:val="24"/>
        </w:rPr>
        <w:t>sanık</w:t>
      </w:r>
      <w:r w:rsidR="00C241A1" w:rsidRPr="00283CA8">
        <w:rPr>
          <w:rFonts w:ascii="Times New Roman" w:hAnsi="Times New Roman" w:cs="Times New Roman"/>
          <w:sz w:val="24"/>
          <w:szCs w:val="24"/>
        </w:rPr>
        <w:t xml:space="preserve"> </w:t>
      </w:r>
      <w:r w:rsidR="00AD6D56" w:rsidRPr="00283CA8">
        <w:rPr>
          <w:rFonts w:ascii="Times New Roman" w:hAnsi="Times New Roman" w:cs="Times New Roman"/>
          <w:sz w:val="24"/>
          <w:szCs w:val="24"/>
        </w:rPr>
        <w:t>tarafından</w:t>
      </w:r>
      <w:r w:rsidR="00C241A1" w:rsidRPr="00283CA8">
        <w:rPr>
          <w:rFonts w:ascii="Times New Roman" w:hAnsi="Times New Roman" w:cs="Times New Roman"/>
          <w:sz w:val="24"/>
          <w:szCs w:val="24"/>
        </w:rPr>
        <w:t xml:space="preserve"> bilinen bir </w:t>
      </w:r>
      <w:r w:rsidR="00E57A95" w:rsidRPr="00283CA8">
        <w:rPr>
          <w:rFonts w:ascii="Times New Roman" w:hAnsi="Times New Roman" w:cs="Times New Roman"/>
          <w:sz w:val="24"/>
          <w:szCs w:val="24"/>
        </w:rPr>
        <w:t xml:space="preserve">örgütün </w:t>
      </w:r>
      <w:r w:rsidR="00C241A1" w:rsidRPr="00283CA8">
        <w:rPr>
          <w:rFonts w:ascii="Times New Roman" w:hAnsi="Times New Roman" w:cs="Times New Roman"/>
          <w:sz w:val="24"/>
          <w:szCs w:val="24"/>
        </w:rPr>
        <w:t>varl</w:t>
      </w:r>
      <w:r w:rsidR="00E57A95" w:rsidRPr="00283CA8">
        <w:rPr>
          <w:rFonts w:ascii="Times New Roman" w:hAnsi="Times New Roman" w:cs="Times New Roman"/>
          <w:sz w:val="24"/>
          <w:szCs w:val="24"/>
        </w:rPr>
        <w:t>ığı</w:t>
      </w:r>
      <w:r w:rsidR="00C241A1" w:rsidRPr="00283CA8">
        <w:rPr>
          <w:rFonts w:ascii="Times New Roman" w:hAnsi="Times New Roman" w:cs="Times New Roman"/>
          <w:sz w:val="24"/>
          <w:szCs w:val="24"/>
        </w:rPr>
        <w:t xml:space="preserve"> ve san</w:t>
      </w:r>
      <w:r w:rsidR="00E57A95" w:rsidRPr="00283CA8">
        <w:rPr>
          <w:rFonts w:ascii="Times New Roman" w:hAnsi="Times New Roman" w:cs="Times New Roman"/>
          <w:sz w:val="24"/>
          <w:szCs w:val="24"/>
        </w:rPr>
        <w:t>ığı</w:t>
      </w:r>
      <w:r w:rsidR="00C241A1" w:rsidRPr="00283CA8">
        <w:rPr>
          <w:rFonts w:ascii="Times New Roman" w:hAnsi="Times New Roman" w:cs="Times New Roman"/>
          <w:sz w:val="24"/>
          <w:szCs w:val="24"/>
        </w:rPr>
        <w:t>n</w:t>
      </w:r>
      <w:r w:rsidR="00F21BB1">
        <w:rPr>
          <w:rFonts w:ascii="Times New Roman" w:hAnsi="Times New Roman" w:cs="Times New Roman"/>
          <w:sz w:val="24"/>
          <w:szCs w:val="24"/>
        </w:rPr>
        <w:t xml:space="preserve"> </w:t>
      </w:r>
      <w:r w:rsidR="00C241A1" w:rsidRPr="00283CA8">
        <w:rPr>
          <w:rFonts w:ascii="Times New Roman" w:hAnsi="Times New Roman" w:cs="Times New Roman"/>
          <w:sz w:val="24"/>
          <w:szCs w:val="24"/>
        </w:rPr>
        <w:t xml:space="preserve">da bu </w:t>
      </w:r>
      <w:r w:rsidR="00462D8B" w:rsidRPr="00283CA8">
        <w:rPr>
          <w:rFonts w:ascii="Times New Roman" w:hAnsi="Times New Roman" w:cs="Times New Roman"/>
          <w:sz w:val="24"/>
          <w:szCs w:val="24"/>
        </w:rPr>
        <w:t>örgüte</w:t>
      </w:r>
      <w:r w:rsidR="00C241A1" w:rsidRPr="00283CA8">
        <w:rPr>
          <w:rFonts w:ascii="Times New Roman" w:hAnsi="Times New Roman" w:cs="Times New Roman"/>
          <w:sz w:val="24"/>
          <w:szCs w:val="24"/>
        </w:rPr>
        <w:t xml:space="preserve"> kendi </w:t>
      </w:r>
      <w:r w:rsidR="00E6039A" w:rsidRPr="00283CA8">
        <w:rPr>
          <w:rFonts w:ascii="Times New Roman" w:hAnsi="Times New Roman" w:cs="Times New Roman"/>
          <w:sz w:val="24"/>
          <w:szCs w:val="24"/>
        </w:rPr>
        <w:t>ö</w:t>
      </w:r>
      <w:r w:rsidR="00C241A1" w:rsidRPr="00283CA8">
        <w:rPr>
          <w:rFonts w:ascii="Times New Roman" w:hAnsi="Times New Roman" w:cs="Times New Roman"/>
          <w:sz w:val="24"/>
          <w:szCs w:val="24"/>
        </w:rPr>
        <w:t>zg</w:t>
      </w:r>
      <w:r w:rsidR="00E6039A" w:rsidRPr="00283CA8">
        <w:rPr>
          <w:rFonts w:ascii="Times New Roman" w:hAnsi="Times New Roman" w:cs="Times New Roman"/>
          <w:sz w:val="24"/>
          <w:szCs w:val="24"/>
        </w:rPr>
        <w:t>ü</w:t>
      </w:r>
      <w:r w:rsidR="00C241A1" w:rsidRPr="00283CA8">
        <w:rPr>
          <w:rFonts w:ascii="Times New Roman" w:hAnsi="Times New Roman" w:cs="Times New Roman"/>
          <w:sz w:val="24"/>
          <w:szCs w:val="24"/>
        </w:rPr>
        <w:t xml:space="preserve">r iradesiyle </w:t>
      </w:r>
      <w:r w:rsidR="00E6039A" w:rsidRPr="00283CA8">
        <w:rPr>
          <w:rFonts w:ascii="Times New Roman" w:hAnsi="Times New Roman" w:cs="Times New Roman"/>
          <w:sz w:val="24"/>
          <w:szCs w:val="24"/>
        </w:rPr>
        <w:t>yardım</w:t>
      </w:r>
      <w:r w:rsidR="00C241A1" w:rsidRPr="00283CA8">
        <w:rPr>
          <w:rFonts w:ascii="Times New Roman" w:hAnsi="Times New Roman" w:cs="Times New Roman"/>
          <w:sz w:val="24"/>
          <w:szCs w:val="24"/>
        </w:rPr>
        <w:t xml:space="preserve"> etmesi gerekir.</w:t>
      </w:r>
      <w:r w:rsidR="00AD64C8" w:rsidRPr="00283CA8">
        <w:rPr>
          <w:rFonts w:ascii="Times New Roman" w:hAnsi="Times New Roman" w:cs="Times New Roman"/>
          <w:sz w:val="24"/>
          <w:szCs w:val="24"/>
        </w:rPr>
        <w:t xml:space="preserve"> </w:t>
      </w:r>
    </w:p>
    <w:p w14:paraId="61A8C879" w14:textId="181BBFD5" w:rsidR="000C5CFC" w:rsidRPr="00283CA8" w:rsidRDefault="00CA4616" w:rsidP="00283CA8">
      <w:pPr>
        <w:jc w:val="both"/>
        <w:rPr>
          <w:rFonts w:ascii="Times New Roman" w:hAnsi="Times New Roman" w:cs="Times New Roman"/>
          <w:sz w:val="24"/>
          <w:szCs w:val="24"/>
        </w:rPr>
      </w:pPr>
      <w:r w:rsidRPr="00283CA8">
        <w:rPr>
          <w:rFonts w:ascii="Times New Roman" w:eastAsia="Times New Roman" w:hAnsi="Times New Roman" w:cs="Times New Roman"/>
          <w:color w:val="333333"/>
          <w:sz w:val="24"/>
          <w:szCs w:val="24"/>
          <w:shd w:val="clear" w:color="auto" w:fill="F9F9F9"/>
        </w:rPr>
        <w:t>Diğer taraftan, Yargıtay 6. Ceza Dairesi 07.01.2013 gün, 2012/11870 E. ve 2013/3 sayılı kararında, </w:t>
      </w:r>
      <w:r w:rsidRPr="00283CA8">
        <w:rPr>
          <w:rStyle w:val="Vurgu"/>
          <w:rFonts w:ascii="Times New Roman" w:eastAsia="Times New Roman" w:hAnsi="Times New Roman" w:cs="Times New Roman"/>
          <w:color w:val="333333"/>
          <w:sz w:val="24"/>
          <w:szCs w:val="24"/>
          <w:shd w:val="clear" w:color="auto" w:fill="F9F9F9"/>
        </w:rPr>
        <w:t>“Sanıkların örgüte bilerek ve isteyerek yardım ettiklerine ilişkin iletişim tespit tutanakları ve diğer somut kanıtların neler olduğu karar yerinde gösterilip tartışılmadan, yazılı biçimde mahkumiyetlerine karar verilmesi, …”</w:t>
      </w:r>
      <w:r w:rsidRPr="00283CA8">
        <w:rPr>
          <w:rFonts w:ascii="Times New Roman" w:eastAsia="Times New Roman" w:hAnsi="Times New Roman" w:cs="Times New Roman"/>
          <w:color w:val="333333"/>
          <w:sz w:val="24"/>
          <w:szCs w:val="24"/>
          <w:shd w:val="clear" w:color="auto" w:fill="F9F9F9"/>
        </w:rPr>
        <w:t xml:space="preserve"> bozmayı gerektirmiştir. Şeklinde kökleşmiş içtihadından da anlaşılacağı üzere, Yargıtay; TCK m.220/7’nin ihlalinden bahsedilebilmesi için, bu suçun işlendiğini gösteren somut kanıtların nelerden ibaret olduğunun gerekçeli kararda mutlaka gösterilmesini istemiştir. </w:t>
      </w:r>
      <w:r w:rsidR="00D819D0" w:rsidRPr="00283CA8">
        <w:rPr>
          <w:rFonts w:ascii="Times New Roman" w:eastAsia="Times New Roman" w:hAnsi="Times New Roman" w:cs="Times New Roman"/>
          <w:color w:val="333333"/>
          <w:sz w:val="24"/>
          <w:szCs w:val="24"/>
          <w:shd w:val="clear" w:color="auto" w:fill="F9F9F9"/>
        </w:rPr>
        <w:t>Üzerime atılı suçu</w:t>
      </w:r>
      <w:r w:rsidRPr="00283CA8">
        <w:rPr>
          <w:rFonts w:ascii="Times New Roman" w:eastAsia="Times New Roman" w:hAnsi="Times New Roman" w:cs="Times New Roman"/>
          <w:color w:val="333333"/>
          <w:sz w:val="24"/>
          <w:szCs w:val="24"/>
          <w:shd w:val="clear" w:color="auto" w:fill="F9F9F9"/>
        </w:rPr>
        <w:t xml:space="preserve"> işlediğime dair hiç bir delil yoktur. TCK </w:t>
      </w:r>
      <w:r w:rsidRPr="00283CA8">
        <w:rPr>
          <w:rFonts w:ascii="Times New Roman" w:eastAsia="Times New Roman" w:hAnsi="Times New Roman" w:cs="Times New Roman"/>
          <w:color w:val="333333"/>
          <w:sz w:val="24"/>
          <w:szCs w:val="24"/>
          <w:shd w:val="clear" w:color="auto" w:fill="F9F9F9"/>
        </w:rPr>
        <w:lastRenderedPageBreak/>
        <w:t>220/7'nin manevi unsuru şahsın hareketi icra ettiği sırada bir suç veya terör örgütünün varlığının bilincinde olması ve bu örgüte bilerek ve isteyerek yardım etme kastının bulunması iken, maddi unsuru örgüte yardım etmesi ve bunun sonucunda örgüte suç iş</w:t>
      </w:r>
      <w:r w:rsidR="00D819D0" w:rsidRPr="00283CA8">
        <w:rPr>
          <w:rFonts w:ascii="Times New Roman" w:eastAsia="Times New Roman" w:hAnsi="Times New Roman" w:cs="Times New Roman"/>
          <w:color w:val="333333"/>
          <w:sz w:val="24"/>
          <w:szCs w:val="24"/>
          <w:shd w:val="clear" w:color="auto" w:fill="F9F9F9"/>
        </w:rPr>
        <w:t>leme kabiliyeti kazandırmasıdır.</w:t>
      </w:r>
      <w:r w:rsidR="00F10830" w:rsidRPr="00283CA8">
        <w:rPr>
          <w:rFonts w:ascii="Times New Roman" w:eastAsia="Times New Roman" w:hAnsi="Times New Roman" w:cs="Times New Roman"/>
          <w:color w:val="333333"/>
          <w:sz w:val="24"/>
          <w:szCs w:val="24"/>
          <w:shd w:val="clear" w:color="auto" w:fill="F9F9F9"/>
        </w:rPr>
        <w:t xml:space="preserve"> Y</w:t>
      </w:r>
      <w:r w:rsidRPr="00283CA8">
        <w:rPr>
          <w:rFonts w:ascii="Times New Roman" w:eastAsia="Times New Roman" w:hAnsi="Times New Roman" w:cs="Times New Roman"/>
          <w:color w:val="333333"/>
          <w:sz w:val="24"/>
          <w:szCs w:val="24"/>
          <w:shd w:val="clear" w:color="auto" w:fill="F9F9F9"/>
        </w:rPr>
        <w:t>ani örgütün yeni bir suç işleme kabiliyeti kazanması ile şahsın hareketi arasında bir illiyet bağı bulunmalı, TCK m.220/7'nin tatbiki için bu unsurların kişi suç isnadına neden olan fiilleri icra ettiği sırada mevcut olduğu tespit edilmelidir. Yargıtay içtihadında belirtilen bahsi geçen türden bir tespit şahsım üzerinde gerçekleşmemiştir.</w:t>
      </w:r>
    </w:p>
    <w:p w14:paraId="58CE0CFF" w14:textId="77777777" w:rsidR="001F062A" w:rsidRPr="00283CA8" w:rsidRDefault="00BE0714"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Somut olaya bakıldığında </w:t>
      </w:r>
      <w:r w:rsidR="00D4611D" w:rsidRPr="00283CA8">
        <w:rPr>
          <w:rFonts w:ascii="Times New Roman" w:hAnsi="Times New Roman" w:cs="Times New Roman"/>
          <w:sz w:val="24"/>
          <w:szCs w:val="24"/>
        </w:rPr>
        <w:t>tarafıma isnat</w:t>
      </w:r>
      <w:r w:rsidR="008B0DF0" w:rsidRPr="00283CA8">
        <w:rPr>
          <w:rFonts w:ascii="Times New Roman" w:hAnsi="Times New Roman" w:cs="Times New Roman"/>
          <w:sz w:val="24"/>
          <w:szCs w:val="24"/>
        </w:rPr>
        <w:t xml:space="preserve"> edilen</w:t>
      </w:r>
      <w:r w:rsidR="00F31DA8" w:rsidRPr="00283CA8">
        <w:rPr>
          <w:rFonts w:ascii="Times New Roman" w:hAnsi="Times New Roman" w:cs="Times New Roman"/>
          <w:sz w:val="24"/>
          <w:szCs w:val="24"/>
        </w:rPr>
        <w:t xml:space="preserve"> suçun unsurları oluşma</w:t>
      </w:r>
      <w:r w:rsidR="00A424CC" w:rsidRPr="00283CA8">
        <w:rPr>
          <w:rFonts w:ascii="Times New Roman" w:hAnsi="Times New Roman" w:cs="Times New Roman"/>
          <w:sz w:val="24"/>
          <w:szCs w:val="24"/>
        </w:rPr>
        <w:t>dığı gibi üzerim</w:t>
      </w:r>
      <w:r w:rsidR="008900D4" w:rsidRPr="00283CA8">
        <w:rPr>
          <w:rFonts w:ascii="Times New Roman" w:hAnsi="Times New Roman" w:cs="Times New Roman"/>
          <w:sz w:val="24"/>
          <w:szCs w:val="24"/>
        </w:rPr>
        <w:t>e</w:t>
      </w:r>
      <w:r w:rsidR="00F84F47" w:rsidRPr="00283CA8">
        <w:rPr>
          <w:rFonts w:ascii="Times New Roman" w:hAnsi="Times New Roman" w:cs="Times New Roman"/>
          <w:sz w:val="24"/>
          <w:szCs w:val="24"/>
        </w:rPr>
        <w:t xml:space="preserve"> atılı</w:t>
      </w:r>
      <w:r w:rsidR="008900D4" w:rsidRPr="00283CA8">
        <w:rPr>
          <w:rFonts w:ascii="Times New Roman" w:hAnsi="Times New Roman" w:cs="Times New Roman"/>
          <w:sz w:val="24"/>
          <w:szCs w:val="24"/>
        </w:rPr>
        <w:t xml:space="preserve"> suçlamaya ilişkin ithamlar tamamen gerçek dışıdır.</w:t>
      </w:r>
      <w:r w:rsidR="00275506" w:rsidRPr="00283CA8">
        <w:rPr>
          <w:rFonts w:ascii="Times New Roman" w:hAnsi="Times New Roman" w:cs="Times New Roman"/>
          <w:sz w:val="24"/>
          <w:szCs w:val="24"/>
        </w:rPr>
        <w:t xml:space="preserve"> Şöyle</w:t>
      </w:r>
      <w:r w:rsidR="002178AF" w:rsidRPr="00283CA8">
        <w:rPr>
          <w:rFonts w:ascii="Times New Roman" w:hAnsi="Times New Roman" w:cs="Times New Roman"/>
          <w:sz w:val="24"/>
          <w:szCs w:val="24"/>
        </w:rPr>
        <w:t xml:space="preserve"> </w:t>
      </w:r>
      <w:r w:rsidR="00275506" w:rsidRPr="00283CA8">
        <w:rPr>
          <w:rFonts w:ascii="Times New Roman" w:hAnsi="Times New Roman" w:cs="Times New Roman"/>
          <w:sz w:val="24"/>
          <w:szCs w:val="24"/>
        </w:rPr>
        <w:t>ki</w:t>
      </w:r>
      <w:r w:rsidR="001D44FF" w:rsidRPr="00283CA8">
        <w:rPr>
          <w:rFonts w:ascii="Times New Roman" w:hAnsi="Times New Roman" w:cs="Times New Roman"/>
          <w:sz w:val="24"/>
          <w:szCs w:val="24"/>
        </w:rPr>
        <w:t xml:space="preserve">; </w:t>
      </w:r>
      <w:r w:rsidR="007C28CA" w:rsidRPr="00283CA8">
        <w:rPr>
          <w:rFonts w:ascii="Times New Roman" w:hAnsi="Times New Roman" w:cs="Times New Roman"/>
          <w:sz w:val="24"/>
          <w:szCs w:val="24"/>
        </w:rPr>
        <w:t xml:space="preserve">daha önce </w:t>
      </w:r>
      <w:r w:rsidR="001D44FF" w:rsidRPr="00283CA8">
        <w:rPr>
          <w:rFonts w:ascii="Times New Roman" w:hAnsi="Times New Roman" w:cs="Times New Roman"/>
          <w:sz w:val="24"/>
          <w:szCs w:val="24"/>
        </w:rPr>
        <w:t xml:space="preserve">yargı </w:t>
      </w:r>
      <w:r w:rsidR="007C28CA" w:rsidRPr="00283CA8">
        <w:rPr>
          <w:rFonts w:ascii="Times New Roman" w:hAnsi="Times New Roman" w:cs="Times New Roman"/>
          <w:sz w:val="24"/>
          <w:szCs w:val="24"/>
        </w:rPr>
        <w:t>ilamı ile kesinleşmiş</w:t>
      </w:r>
      <w:r w:rsidR="00813F47" w:rsidRPr="00283CA8">
        <w:rPr>
          <w:rFonts w:ascii="Times New Roman" w:hAnsi="Times New Roman" w:cs="Times New Roman"/>
          <w:sz w:val="24"/>
          <w:szCs w:val="24"/>
        </w:rPr>
        <w:t xml:space="preserve"> </w:t>
      </w:r>
      <w:r w:rsidR="00FE3308" w:rsidRPr="00283CA8">
        <w:rPr>
          <w:rFonts w:ascii="Times New Roman" w:hAnsi="Times New Roman" w:cs="Times New Roman"/>
          <w:sz w:val="24"/>
          <w:szCs w:val="24"/>
        </w:rPr>
        <w:t>bir silahlı örgüte yar</w:t>
      </w:r>
      <w:r w:rsidR="00494E1A" w:rsidRPr="00283CA8">
        <w:rPr>
          <w:rFonts w:ascii="Times New Roman" w:hAnsi="Times New Roman" w:cs="Times New Roman"/>
          <w:sz w:val="24"/>
          <w:szCs w:val="24"/>
        </w:rPr>
        <w:t>dım etmem ya da</w:t>
      </w:r>
      <w:r w:rsidR="00B815E1" w:rsidRPr="00283CA8">
        <w:rPr>
          <w:rFonts w:ascii="Times New Roman" w:hAnsi="Times New Roman" w:cs="Times New Roman"/>
          <w:sz w:val="24"/>
          <w:szCs w:val="24"/>
        </w:rPr>
        <w:t xml:space="preserve"> </w:t>
      </w:r>
      <w:r w:rsidR="00D4611D" w:rsidRPr="00283CA8">
        <w:rPr>
          <w:rFonts w:ascii="Times New Roman" w:hAnsi="Times New Roman" w:cs="Times New Roman"/>
          <w:sz w:val="24"/>
          <w:szCs w:val="24"/>
        </w:rPr>
        <w:t>TCK'nin</w:t>
      </w:r>
      <w:r w:rsidR="00F84F47" w:rsidRPr="00283CA8">
        <w:rPr>
          <w:rFonts w:ascii="Times New Roman" w:hAnsi="Times New Roman" w:cs="Times New Roman"/>
          <w:sz w:val="24"/>
          <w:szCs w:val="24"/>
        </w:rPr>
        <w:t xml:space="preserve"> </w:t>
      </w:r>
      <w:r w:rsidR="00D4611D" w:rsidRPr="00283CA8">
        <w:rPr>
          <w:rFonts w:ascii="Times New Roman" w:hAnsi="Times New Roman" w:cs="Times New Roman"/>
          <w:sz w:val="24"/>
          <w:szCs w:val="24"/>
        </w:rPr>
        <w:t xml:space="preserve">220/1-2 ve 3713 sayılı yasanın 1. </w:t>
      </w:r>
      <w:r w:rsidR="002D46A6" w:rsidRPr="00283CA8">
        <w:rPr>
          <w:rFonts w:ascii="Times New Roman" w:hAnsi="Times New Roman" w:cs="Times New Roman"/>
          <w:sz w:val="24"/>
          <w:szCs w:val="24"/>
        </w:rPr>
        <w:t>maddesinde belirtilen suçları iş</w:t>
      </w:r>
      <w:r w:rsidR="00D4611D" w:rsidRPr="00283CA8">
        <w:rPr>
          <w:rFonts w:ascii="Times New Roman" w:hAnsi="Times New Roman" w:cs="Times New Roman"/>
          <w:sz w:val="24"/>
          <w:szCs w:val="24"/>
        </w:rPr>
        <w:t xml:space="preserve">leyen veya işlemek </w:t>
      </w:r>
      <w:r w:rsidR="00597F66" w:rsidRPr="00283CA8">
        <w:rPr>
          <w:rFonts w:ascii="Times New Roman" w:hAnsi="Times New Roman" w:cs="Times New Roman"/>
          <w:sz w:val="24"/>
          <w:szCs w:val="24"/>
        </w:rPr>
        <w:t>için kurulan bir örgüte de yardım etme</w:t>
      </w:r>
      <w:r w:rsidR="005A084F" w:rsidRPr="00283CA8">
        <w:rPr>
          <w:rFonts w:ascii="Times New Roman" w:hAnsi="Times New Roman" w:cs="Times New Roman"/>
          <w:sz w:val="24"/>
          <w:szCs w:val="24"/>
        </w:rPr>
        <w:t xml:space="preserve"> gibi bir eylemi</w:t>
      </w:r>
      <w:r w:rsidR="00597F66" w:rsidRPr="00283CA8">
        <w:rPr>
          <w:rFonts w:ascii="Times New Roman" w:hAnsi="Times New Roman" w:cs="Times New Roman"/>
          <w:sz w:val="24"/>
          <w:szCs w:val="24"/>
        </w:rPr>
        <w:t>m söz konusu değildir.</w:t>
      </w:r>
      <w:r w:rsidR="009E6E48" w:rsidRPr="00283CA8">
        <w:rPr>
          <w:rFonts w:ascii="Times New Roman" w:hAnsi="Times New Roman" w:cs="Times New Roman"/>
          <w:sz w:val="24"/>
          <w:szCs w:val="24"/>
        </w:rPr>
        <w:t xml:space="preserve"> Bu bağlam da hiçbir örgüte ya da </w:t>
      </w:r>
      <w:r w:rsidR="00C42226" w:rsidRPr="00283CA8">
        <w:rPr>
          <w:rFonts w:ascii="Times New Roman" w:hAnsi="Times New Roman" w:cs="Times New Roman"/>
          <w:sz w:val="24"/>
          <w:szCs w:val="24"/>
        </w:rPr>
        <w:t xml:space="preserve">yapıya yardım etmiş </w:t>
      </w:r>
      <w:r w:rsidR="00BC65C5" w:rsidRPr="00283CA8">
        <w:rPr>
          <w:rFonts w:ascii="Times New Roman" w:hAnsi="Times New Roman" w:cs="Times New Roman"/>
          <w:sz w:val="24"/>
          <w:szCs w:val="24"/>
        </w:rPr>
        <w:t xml:space="preserve">değilim. Somut herhangi bir delile </w:t>
      </w:r>
      <w:r w:rsidR="007E5663" w:rsidRPr="00283CA8">
        <w:rPr>
          <w:rFonts w:ascii="Times New Roman" w:hAnsi="Times New Roman" w:cs="Times New Roman"/>
          <w:sz w:val="24"/>
          <w:szCs w:val="24"/>
        </w:rPr>
        <w:t>dayanmayan afaki niteli</w:t>
      </w:r>
      <w:r w:rsidR="005279A7" w:rsidRPr="00283CA8">
        <w:rPr>
          <w:rFonts w:ascii="Times New Roman" w:hAnsi="Times New Roman" w:cs="Times New Roman"/>
          <w:sz w:val="24"/>
          <w:szCs w:val="24"/>
        </w:rPr>
        <w:t>k</w:t>
      </w:r>
      <w:r w:rsidR="007E5663" w:rsidRPr="00283CA8">
        <w:rPr>
          <w:rFonts w:ascii="Times New Roman" w:hAnsi="Times New Roman" w:cs="Times New Roman"/>
          <w:sz w:val="24"/>
          <w:szCs w:val="24"/>
        </w:rPr>
        <w:t>te</w:t>
      </w:r>
      <w:r w:rsidR="00BD52DC" w:rsidRPr="00283CA8">
        <w:rPr>
          <w:rFonts w:ascii="Times New Roman" w:hAnsi="Times New Roman" w:cs="Times New Roman"/>
          <w:sz w:val="24"/>
          <w:szCs w:val="24"/>
        </w:rPr>
        <w:t>ki ü</w:t>
      </w:r>
      <w:r w:rsidR="00C42226" w:rsidRPr="00283CA8">
        <w:rPr>
          <w:rFonts w:ascii="Times New Roman" w:hAnsi="Times New Roman" w:cs="Times New Roman"/>
          <w:sz w:val="24"/>
          <w:szCs w:val="24"/>
        </w:rPr>
        <w:t>zerime atılı suçlamaları</w:t>
      </w:r>
      <w:r w:rsidR="00BC0A8D" w:rsidRPr="00283CA8">
        <w:rPr>
          <w:rFonts w:ascii="Times New Roman" w:hAnsi="Times New Roman" w:cs="Times New Roman"/>
          <w:sz w:val="24"/>
          <w:szCs w:val="24"/>
        </w:rPr>
        <w:t xml:space="preserve"> kesinlikle kabul etmiyorum</w:t>
      </w:r>
      <w:r w:rsidR="00DC26A6" w:rsidRPr="00283CA8">
        <w:rPr>
          <w:rFonts w:ascii="Times New Roman" w:hAnsi="Times New Roman" w:cs="Times New Roman"/>
          <w:sz w:val="24"/>
          <w:szCs w:val="24"/>
        </w:rPr>
        <w:t>.</w:t>
      </w:r>
      <w:r w:rsidR="009E6E48" w:rsidRPr="00283CA8">
        <w:rPr>
          <w:rFonts w:ascii="Times New Roman" w:hAnsi="Times New Roman" w:cs="Times New Roman"/>
          <w:sz w:val="24"/>
          <w:szCs w:val="24"/>
        </w:rPr>
        <w:t xml:space="preserve"> </w:t>
      </w:r>
    </w:p>
    <w:p w14:paraId="10A542E5" w14:textId="73D567C1" w:rsidR="001F062A" w:rsidRPr="00283CA8" w:rsidRDefault="001F062A"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Açıklanan nedenlerle aleyhime verilen Bölge Adliye Mahkemesi kararının bozulması ve beraatıma hükmedilmesi arz ve talep olunur.  </w:t>
      </w:r>
    </w:p>
    <w:p w14:paraId="2F04106D" w14:textId="77777777" w:rsidR="001F062A" w:rsidRPr="00283CA8" w:rsidRDefault="001F062A" w:rsidP="00283CA8">
      <w:pPr>
        <w:pStyle w:val="ListeParagraf"/>
        <w:spacing w:after="0"/>
        <w:ind w:left="360"/>
        <w:rPr>
          <w:szCs w:val="24"/>
        </w:rPr>
      </w:pPr>
    </w:p>
    <w:p w14:paraId="49F6F924" w14:textId="77777777" w:rsidR="001F062A" w:rsidRDefault="001F062A" w:rsidP="00283CA8">
      <w:pPr>
        <w:pStyle w:val="ListeParagraf"/>
        <w:spacing w:after="0"/>
        <w:ind w:left="360"/>
        <w:rPr>
          <w:szCs w:val="24"/>
        </w:rPr>
      </w:pPr>
      <w:r w:rsidRPr="00283CA8">
        <w:rPr>
          <w:szCs w:val="24"/>
        </w:rPr>
        <w:t xml:space="preserve">                                                                                                            Sanık</w:t>
      </w:r>
    </w:p>
    <w:p w14:paraId="759B5C7F" w14:textId="77777777" w:rsidR="005A4234" w:rsidRDefault="005A4234" w:rsidP="00283CA8">
      <w:pPr>
        <w:pStyle w:val="ListeParagraf"/>
        <w:spacing w:after="0"/>
        <w:ind w:left="360"/>
        <w:rPr>
          <w:szCs w:val="24"/>
        </w:rPr>
      </w:pPr>
    </w:p>
    <w:p w14:paraId="64385C0F" w14:textId="77777777" w:rsidR="005A4234" w:rsidRDefault="005A4234" w:rsidP="00283CA8">
      <w:pPr>
        <w:pStyle w:val="ListeParagraf"/>
        <w:spacing w:after="0"/>
        <w:ind w:left="360"/>
        <w:rPr>
          <w:szCs w:val="24"/>
        </w:rPr>
      </w:pPr>
    </w:p>
    <w:p w14:paraId="22D9FB7B" w14:textId="56054F6F" w:rsidR="005A4234" w:rsidRPr="00283CA8" w:rsidRDefault="005A4234" w:rsidP="00631922">
      <w:pPr>
        <w:jc w:val="both"/>
        <w:rPr>
          <w:rFonts w:ascii="Times New Roman" w:hAnsi="Times New Roman" w:cs="Times New Roman"/>
          <w:color w:val="FF0000"/>
          <w:sz w:val="24"/>
          <w:szCs w:val="24"/>
        </w:rPr>
      </w:pPr>
      <w:r w:rsidRPr="00283CA8">
        <w:rPr>
          <w:rFonts w:ascii="Times New Roman" w:hAnsi="Times New Roman" w:cs="Times New Roman"/>
          <w:sz w:val="24"/>
          <w:szCs w:val="24"/>
        </w:rPr>
        <w:t>Not;</w:t>
      </w:r>
      <w:r w:rsidRPr="00283CA8">
        <w:rPr>
          <w:rFonts w:ascii="Times New Roman" w:hAnsi="Times New Roman" w:cs="Times New Roman"/>
          <w:color w:val="FF0000"/>
          <w:sz w:val="24"/>
          <w:szCs w:val="24"/>
        </w:rPr>
        <w:t xml:space="preserve">  Lütfen dilekçeyi baştan sona okuyarak hakkınızda verilen mahkumiyet kararına uygun hale getiriniz.</w:t>
      </w:r>
    </w:p>
    <w:p w14:paraId="6130A941" w14:textId="77777777" w:rsidR="005A4234" w:rsidRPr="00283CA8" w:rsidRDefault="005A4234" w:rsidP="00283CA8">
      <w:pPr>
        <w:pStyle w:val="ListeParagraf"/>
        <w:spacing w:after="0"/>
        <w:ind w:left="360"/>
        <w:rPr>
          <w:szCs w:val="24"/>
        </w:rPr>
      </w:pPr>
    </w:p>
    <w:p w14:paraId="2FA96570" w14:textId="77777777" w:rsidR="001F062A" w:rsidRPr="00283CA8" w:rsidRDefault="001F062A" w:rsidP="00283CA8">
      <w:pPr>
        <w:jc w:val="both"/>
        <w:rPr>
          <w:rFonts w:ascii="Times New Roman" w:hAnsi="Times New Roman" w:cs="Times New Roman"/>
          <w:sz w:val="24"/>
          <w:szCs w:val="24"/>
        </w:rPr>
      </w:pPr>
    </w:p>
    <w:p w14:paraId="258A14AD" w14:textId="1B41DD4A" w:rsidR="00C241A1" w:rsidRPr="00283CA8" w:rsidRDefault="00C241A1" w:rsidP="00283CA8">
      <w:pPr>
        <w:jc w:val="both"/>
        <w:rPr>
          <w:rFonts w:ascii="Times New Roman" w:hAnsi="Times New Roman" w:cs="Times New Roman"/>
          <w:sz w:val="24"/>
          <w:szCs w:val="24"/>
        </w:rPr>
      </w:pPr>
    </w:p>
    <w:p w14:paraId="5BB65B4A" w14:textId="78833E3B" w:rsidR="001C0B0C" w:rsidRPr="00283CA8" w:rsidRDefault="0083754B" w:rsidP="00283CA8">
      <w:pPr>
        <w:jc w:val="both"/>
        <w:rPr>
          <w:rFonts w:ascii="Times New Roman" w:hAnsi="Times New Roman" w:cs="Times New Roman"/>
          <w:sz w:val="24"/>
          <w:szCs w:val="24"/>
        </w:rPr>
      </w:pPr>
      <w:r w:rsidRPr="00283CA8">
        <w:rPr>
          <w:rFonts w:ascii="Times New Roman" w:hAnsi="Times New Roman" w:cs="Times New Roman"/>
          <w:sz w:val="24"/>
          <w:szCs w:val="24"/>
          <w:highlight w:val="yellow"/>
        </w:rPr>
        <w:t>N</w:t>
      </w:r>
      <w:r w:rsidR="00DD7B35" w:rsidRPr="00283CA8">
        <w:rPr>
          <w:rFonts w:ascii="Times New Roman" w:hAnsi="Times New Roman" w:cs="Times New Roman"/>
          <w:sz w:val="24"/>
          <w:szCs w:val="24"/>
          <w:highlight w:val="yellow"/>
        </w:rPr>
        <w:t>akdi ve ayni yardım araç ve gereç temini</w:t>
      </w:r>
      <w:r w:rsidR="009E6A3B" w:rsidRPr="00283CA8">
        <w:rPr>
          <w:rFonts w:ascii="Times New Roman" w:hAnsi="Times New Roman" w:cs="Times New Roman"/>
          <w:sz w:val="24"/>
          <w:szCs w:val="24"/>
          <w:highlight w:val="yellow"/>
        </w:rPr>
        <w:t xml:space="preserve">, </w:t>
      </w:r>
      <w:r w:rsidR="007C7135" w:rsidRPr="00283CA8">
        <w:rPr>
          <w:rFonts w:ascii="Times New Roman" w:hAnsi="Times New Roman" w:cs="Times New Roman"/>
          <w:sz w:val="24"/>
          <w:szCs w:val="24"/>
          <w:highlight w:val="yellow"/>
        </w:rPr>
        <w:t>himmet, kurban, burs</w:t>
      </w:r>
      <w:r w:rsidR="00ED7136" w:rsidRPr="00283CA8">
        <w:rPr>
          <w:rFonts w:ascii="Times New Roman" w:hAnsi="Times New Roman" w:cs="Times New Roman"/>
          <w:sz w:val="24"/>
          <w:szCs w:val="24"/>
          <w:highlight w:val="yellow"/>
        </w:rPr>
        <w:t>, bankaya para yatırma</w:t>
      </w:r>
      <w:r w:rsidR="007C7135" w:rsidRPr="00283CA8">
        <w:rPr>
          <w:rFonts w:ascii="Times New Roman" w:hAnsi="Times New Roman" w:cs="Times New Roman"/>
          <w:sz w:val="24"/>
          <w:szCs w:val="24"/>
          <w:highlight w:val="yellow"/>
        </w:rPr>
        <w:t xml:space="preserve"> ve benzeri eylemlerle </w:t>
      </w:r>
      <w:r w:rsidR="009E6A3B" w:rsidRPr="00283CA8">
        <w:rPr>
          <w:rFonts w:ascii="Times New Roman" w:hAnsi="Times New Roman" w:cs="Times New Roman"/>
          <w:sz w:val="24"/>
          <w:szCs w:val="24"/>
          <w:highlight w:val="yellow"/>
        </w:rPr>
        <w:t>suçla</w:t>
      </w:r>
      <w:r w:rsidR="0041749D" w:rsidRPr="00283CA8">
        <w:rPr>
          <w:rFonts w:ascii="Times New Roman" w:hAnsi="Times New Roman" w:cs="Times New Roman"/>
          <w:sz w:val="24"/>
          <w:szCs w:val="24"/>
          <w:highlight w:val="yellow"/>
        </w:rPr>
        <w:t>nanlara</w:t>
      </w:r>
      <w:r w:rsidR="00BC05F2" w:rsidRPr="00283CA8">
        <w:rPr>
          <w:rFonts w:ascii="Times New Roman" w:hAnsi="Times New Roman" w:cs="Times New Roman"/>
          <w:sz w:val="24"/>
          <w:szCs w:val="24"/>
          <w:highlight w:val="yellow"/>
        </w:rPr>
        <w:t xml:space="preserve"> ilişkin</w:t>
      </w:r>
      <w:r w:rsidR="009D25AC" w:rsidRPr="00283CA8">
        <w:rPr>
          <w:rFonts w:ascii="Times New Roman" w:hAnsi="Times New Roman" w:cs="Times New Roman"/>
          <w:sz w:val="24"/>
          <w:szCs w:val="24"/>
          <w:highlight w:val="yellow"/>
        </w:rPr>
        <w:t xml:space="preserve"> temyiz dilekçesi (</w:t>
      </w:r>
      <w:r w:rsidR="007E5F91" w:rsidRPr="00283CA8">
        <w:rPr>
          <w:rFonts w:ascii="Times New Roman" w:hAnsi="Times New Roman" w:cs="Times New Roman"/>
          <w:sz w:val="24"/>
          <w:szCs w:val="24"/>
          <w:highlight w:val="yellow"/>
        </w:rPr>
        <w:t>D</w:t>
      </w:r>
      <w:r w:rsidR="00C241A1" w:rsidRPr="00283CA8">
        <w:rPr>
          <w:rFonts w:ascii="Times New Roman" w:hAnsi="Times New Roman" w:cs="Times New Roman"/>
          <w:sz w:val="24"/>
          <w:szCs w:val="24"/>
          <w:highlight w:val="yellow"/>
        </w:rPr>
        <w:t xml:space="preserve">aha </w:t>
      </w:r>
      <w:r w:rsidR="00BC05F2" w:rsidRPr="00283CA8">
        <w:rPr>
          <w:rFonts w:ascii="Times New Roman" w:hAnsi="Times New Roman" w:cs="Times New Roman"/>
          <w:sz w:val="24"/>
          <w:szCs w:val="24"/>
          <w:highlight w:val="yellow"/>
        </w:rPr>
        <w:t>önce</w:t>
      </w:r>
      <w:r w:rsidR="00215A61" w:rsidRPr="00283CA8">
        <w:rPr>
          <w:rFonts w:ascii="Times New Roman" w:hAnsi="Times New Roman" w:cs="Times New Roman"/>
          <w:sz w:val="24"/>
          <w:szCs w:val="24"/>
          <w:highlight w:val="yellow"/>
        </w:rPr>
        <w:t xml:space="preserve"> kabul ve </w:t>
      </w:r>
      <w:r w:rsidR="00D84D9B" w:rsidRPr="00283CA8">
        <w:rPr>
          <w:rFonts w:ascii="Times New Roman" w:hAnsi="Times New Roman" w:cs="Times New Roman"/>
          <w:sz w:val="24"/>
          <w:szCs w:val="24"/>
          <w:highlight w:val="yellow"/>
        </w:rPr>
        <w:t xml:space="preserve">ikrar varsa </w:t>
      </w:r>
      <w:r w:rsidR="00814D3B" w:rsidRPr="00283CA8">
        <w:rPr>
          <w:rFonts w:ascii="Times New Roman" w:hAnsi="Times New Roman" w:cs="Times New Roman"/>
          <w:sz w:val="24"/>
          <w:szCs w:val="24"/>
          <w:highlight w:val="yellow"/>
        </w:rPr>
        <w:t xml:space="preserve">veya </w:t>
      </w:r>
      <w:r w:rsidR="0020582D" w:rsidRPr="00283CA8">
        <w:rPr>
          <w:rFonts w:ascii="Times New Roman" w:hAnsi="Times New Roman" w:cs="Times New Roman"/>
          <w:sz w:val="24"/>
          <w:szCs w:val="24"/>
          <w:highlight w:val="yellow"/>
        </w:rPr>
        <w:t>aleyhte</w:t>
      </w:r>
      <w:r w:rsidR="00814D3B" w:rsidRPr="00283CA8">
        <w:rPr>
          <w:rFonts w:ascii="Times New Roman" w:hAnsi="Times New Roman" w:cs="Times New Roman"/>
          <w:sz w:val="24"/>
          <w:szCs w:val="24"/>
          <w:highlight w:val="yellow"/>
        </w:rPr>
        <w:t xml:space="preserve"> y</w:t>
      </w:r>
      <w:r w:rsidR="008631EF" w:rsidRPr="00283CA8">
        <w:rPr>
          <w:rFonts w:ascii="Times New Roman" w:hAnsi="Times New Roman" w:cs="Times New Roman"/>
          <w:sz w:val="24"/>
          <w:szCs w:val="24"/>
          <w:highlight w:val="yellow"/>
        </w:rPr>
        <w:t>ardıma ilişkin resmi nitelikte belge</w:t>
      </w:r>
      <w:r w:rsidR="0020582D" w:rsidRPr="00283CA8">
        <w:rPr>
          <w:rFonts w:ascii="Times New Roman" w:hAnsi="Times New Roman" w:cs="Times New Roman"/>
          <w:sz w:val="24"/>
          <w:szCs w:val="24"/>
          <w:highlight w:val="yellow"/>
        </w:rPr>
        <w:t xml:space="preserve"> varsa</w:t>
      </w:r>
      <w:r w:rsidR="00D1613F" w:rsidRPr="00283CA8">
        <w:rPr>
          <w:rFonts w:ascii="Times New Roman" w:hAnsi="Times New Roman" w:cs="Times New Roman"/>
          <w:sz w:val="24"/>
          <w:szCs w:val="24"/>
          <w:highlight w:val="yellow"/>
        </w:rPr>
        <w:t>)</w:t>
      </w:r>
    </w:p>
    <w:p w14:paraId="147053A1" w14:textId="5372E5FF" w:rsidR="00D95751" w:rsidRPr="00283CA8" w:rsidRDefault="00C241A1" w:rsidP="00283CA8">
      <w:pPr>
        <w:jc w:val="both"/>
        <w:rPr>
          <w:rFonts w:ascii="Times New Roman" w:hAnsi="Times New Roman" w:cs="Times New Roman"/>
          <w:sz w:val="24"/>
          <w:szCs w:val="24"/>
        </w:rPr>
      </w:pPr>
      <w:r w:rsidRPr="00283CA8">
        <w:rPr>
          <w:rFonts w:ascii="Times New Roman" w:hAnsi="Times New Roman" w:cs="Times New Roman"/>
          <w:sz w:val="24"/>
          <w:szCs w:val="24"/>
        </w:rPr>
        <w:t>.</w:t>
      </w:r>
      <w:r w:rsidR="00D95751" w:rsidRPr="00283CA8">
        <w:rPr>
          <w:rFonts w:ascii="Times New Roman" w:hAnsi="Times New Roman" w:cs="Times New Roman"/>
          <w:b/>
          <w:sz w:val="24"/>
          <w:szCs w:val="24"/>
        </w:rPr>
        <w:t xml:space="preserve"> YARGITAY CEZA DAİRESİNE GÖNDERİLMEK ÜZERE…… BÖLGE ADLİYE MAHKEMESİ İSTİNAF CEZA DAİRESİNE</w:t>
      </w:r>
    </w:p>
    <w:p w14:paraId="34450036" w14:textId="77777777" w:rsidR="00D95751" w:rsidRPr="00283CA8" w:rsidRDefault="00D95751" w:rsidP="00283CA8">
      <w:pPr>
        <w:jc w:val="both"/>
        <w:rPr>
          <w:rFonts w:ascii="Times New Roman" w:hAnsi="Times New Roman" w:cs="Times New Roman"/>
          <w:sz w:val="24"/>
          <w:szCs w:val="24"/>
        </w:rPr>
      </w:pPr>
    </w:p>
    <w:p w14:paraId="5625DE59" w14:textId="77777777" w:rsidR="00D95751" w:rsidRPr="00283CA8" w:rsidRDefault="00D95751"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                                                                                                               ...............        </w:t>
      </w:r>
    </w:p>
    <w:p w14:paraId="05CFE828" w14:textId="77777777" w:rsidR="00D95751" w:rsidRPr="00283CA8" w:rsidRDefault="00D95751" w:rsidP="00283CA8">
      <w:pPr>
        <w:jc w:val="both"/>
        <w:rPr>
          <w:rFonts w:ascii="Times New Roman" w:hAnsi="Times New Roman" w:cs="Times New Roman"/>
          <w:sz w:val="24"/>
          <w:szCs w:val="24"/>
        </w:rPr>
      </w:pPr>
      <w:r w:rsidRPr="00283CA8">
        <w:rPr>
          <w:rFonts w:ascii="Times New Roman" w:hAnsi="Times New Roman" w:cs="Times New Roman"/>
          <w:sz w:val="24"/>
          <w:szCs w:val="24"/>
        </w:rPr>
        <w:t>Dosya No :</w:t>
      </w:r>
    </w:p>
    <w:p w14:paraId="140A089F" w14:textId="77777777" w:rsidR="00D95751" w:rsidRPr="00283CA8" w:rsidRDefault="00D95751" w:rsidP="00283CA8">
      <w:pPr>
        <w:jc w:val="both"/>
        <w:rPr>
          <w:rFonts w:ascii="Times New Roman" w:hAnsi="Times New Roman" w:cs="Times New Roman"/>
          <w:sz w:val="24"/>
          <w:szCs w:val="24"/>
        </w:rPr>
      </w:pPr>
      <w:r w:rsidRPr="00283CA8">
        <w:rPr>
          <w:rFonts w:ascii="Times New Roman" w:hAnsi="Times New Roman" w:cs="Times New Roman"/>
          <w:sz w:val="24"/>
          <w:szCs w:val="24"/>
        </w:rPr>
        <w:t>TEMYİZ KANUN YOLUNA BAŞVURAN</w:t>
      </w:r>
    </w:p>
    <w:p w14:paraId="5FF9772E" w14:textId="77777777" w:rsidR="00D95751" w:rsidRPr="00283CA8" w:rsidRDefault="00D95751" w:rsidP="00283CA8">
      <w:pPr>
        <w:jc w:val="both"/>
        <w:rPr>
          <w:rFonts w:ascii="Times New Roman" w:hAnsi="Times New Roman" w:cs="Times New Roman"/>
          <w:sz w:val="24"/>
          <w:szCs w:val="24"/>
        </w:rPr>
      </w:pPr>
      <w:r w:rsidRPr="00283CA8">
        <w:rPr>
          <w:rFonts w:ascii="Times New Roman" w:hAnsi="Times New Roman" w:cs="Times New Roman"/>
          <w:sz w:val="24"/>
          <w:szCs w:val="24"/>
        </w:rPr>
        <w:t>SANIK :</w:t>
      </w:r>
    </w:p>
    <w:p w14:paraId="005DFB21" w14:textId="77777777" w:rsidR="00D95751" w:rsidRPr="00283CA8" w:rsidRDefault="00D95751" w:rsidP="00283CA8">
      <w:pPr>
        <w:jc w:val="both"/>
        <w:rPr>
          <w:rFonts w:ascii="Times New Roman" w:hAnsi="Times New Roman" w:cs="Times New Roman"/>
          <w:sz w:val="24"/>
          <w:szCs w:val="24"/>
        </w:rPr>
      </w:pPr>
      <w:r w:rsidRPr="00283CA8">
        <w:rPr>
          <w:rFonts w:ascii="Times New Roman" w:hAnsi="Times New Roman" w:cs="Times New Roman"/>
          <w:sz w:val="24"/>
          <w:szCs w:val="24"/>
        </w:rPr>
        <w:t>KONUSU :  Bölge adliye mahkemesi kararının bozulması istemiyle gerekçeli temyiz dilekçesidir.</w:t>
      </w:r>
    </w:p>
    <w:p w14:paraId="3077C52E" w14:textId="77777777" w:rsidR="00D95751" w:rsidRPr="00283CA8" w:rsidRDefault="00D95751" w:rsidP="00283CA8">
      <w:pPr>
        <w:jc w:val="both"/>
        <w:rPr>
          <w:rFonts w:ascii="Times New Roman" w:hAnsi="Times New Roman" w:cs="Times New Roman"/>
          <w:sz w:val="24"/>
          <w:szCs w:val="24"/>
        </w:rPr>
      </w:pPr>
      <w:r w:rsidRPr="00283CA8">
        <w:rPr>
          <w:rFonts w:ascii="Times New Roman" w:hAnsi="Times New Roman" w:cs="Times New Roman"/>
          <w:sz w:val="24"/>
          <w:szCs w:val="24"/>
        </w:rPr>
        <w:t>TEBLİĞ TARİHİ : …/…/2017</w:t>
      </w:r>
    </w:p>
    <w:p w14:paraId="3E1C5646" w14:textId="1BAA8D43" w:rsidR="00352127" w:rsidRPr="00283CA8" w:rsidRDefault="00D95751"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 ............. sayılı kararının BOZULMASINA karar verilmesini talep ediyorum. Şöyle ki ;</w:t>
      </w:r>
    </w:p>
    <w:p w14:paraId="78FA0D11" w14:textId="77777777" w:rsidR="003A615E" w:rsidRPr="00283CA8" w:rsidRDefault="003A615E" w:rsidP="00283CA8">
      <w:pPr>
        <w:jc w:val="both"/>
        <w:rPr>
          <w:rFonts w:ascii="Times New Roman" w:hAnsi="Times New Roman" w:cs="Times New Roman"/>
          <w:sz w:val="24"/>
          <w:szCs w:val="24"/>
        </w:rPr>
      </w:pPr>
    </w:p>
    <w:p w14:paraId="7B0B1B89" w14:textId="77777777" w:rsidR="0022142D" w:rsidRDefault="000E0F31" w:rsidP="00283CA8">
      <w:pPr>
        <w:jc w:val="both"/>
        <w:rPr>
          <w:rFonts w:ascii="Times New Roman" w:hAnsi="Times New Roman" w:cs="Times New Roman"/>
          <w:sz w:val="24"/>
          <w:szCs w:val="24"/>
        </w:rPr>
      </w:pPr>
      <w:r w:rsidRPr="00283CA8">
        <w:rPr>
          <w:rFonts w:ascii="Times New Roman" w:hAnsi="Times New Roman" w:cs="Times New Roman"/>
          <w:sz w:val="24"/>
          <w:szCs w:val="24"/>
        </w:rPr>
        <w:t>Örgüte yardım suçu TCK’nin 220/7. maddesinde düzenlenmiş olup, örgüte yardım eden kişinin örgüt üyesi gibi cezalandırılacağı yalnız cezasından üçte bire kadar indirim yapılacağı belirtilmiştir.</w:t>
      </w:r>
    </w:p>
    <w:p w14:paraId="5CFAFE09" w14:textId="742C6235" w:rsidR="000E0F31" w:rsidRPr="00283CA8" w:rsidRDefault="000E0F31"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 Buna göre bir kişinin örgüte yardım suçundan cezalandırılabilmesi için, TCK’nin 220. maddesinde tanımı  yapılan örgütün olması gereklidir. Örgütün silahlı bir örgüt olduğu iddia ediliyorsa 3713 sayılı yasanın 1. maddesinde nitelikleri belirtilen bir örgütün bulunması gerekir. </w:t>
      </w:r>
    </w:p>
    <w:p w14:paraId="23F075D0" w14:textId="615C51A2" w:rsidR="000E0F31" w:rsidRPr="00283CA8" w:rsidRDefault="000E0F31"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Örgüte yardım suçu genel kastla işlenen bir suçtur. Kişinin örgüte yardım suçunu işlemesi veya işleyebilmesi için daha önce kesinleşmiş bir yargı ilamı ile tespit edilen silahlı bir örgütün var olması </w:t>
      </w:r>
      <w:r w:rsidR="00A02440">
        <w:rPr>
          <w:rFonts w:ascii="Times New Roman" w:hAnsi="Times New Roman" w:cs="Times New Roman"/>
          <w:sz w:val="24"/>
          <w:szCs w:val="24"/>
        </w:rPr>
        <w:t>gerekir.</w:t>
      </w:r>
      <w:r w:rsidR="000D29E5">
        <w:rPr>
          <w:rFonts w:ascii="Times New Roman" w:hAnsi="Times New Roman" w:cs="Times New Roman"/>
          <w:sz w:val="24"/>
          <w:szCs w:val="24"/>
        </w:rPr>
        <w:t xml:space="preserve"> B</w:t>
      </w:r>
      <w:r w:rsidRPr="00283CA8">
        <w:rPr>
          <w:rFonts w:ascii="Times New Roman" w:hAnsi="Times New Roman" w:cs="Times New Roman"/>
          <w:sz w:val="24"/>
          <w:szCs w:val="24"/>
        </w:rPr>
        <w:t>öyle bir ilam yok ise,</w:t>
      </w:r>
      <w:r w:rsidR="000D29E5">
        <w:rPr>
          <w:rFonts w:ascii="Times New Roman" w:hAnsi="Times New Roman" w:cs="Times New Roman"/>
          <w:sz w:val="24"/>
          <w:szCs w:val="24"/>
        </w:rPr>
        <w:t xml:space="preserve"> </w:t>
      </w:r>
      <w:r w:rsidRPr="00283CA8">
        <w:rPr>
          <w:rFonts w:ascii="Times New Roman" w:hAnsi="Times New Roman" w:cs="Times New Roman"/>
          <w:sz w:val="24"/>
          <w:szCs w:val="24"/>
        </w:rPr>
        <w:t xml:space="preserve">TCK' nin220/1-2 ve 3713 sayılı yasanın 1. maddesinde belirtilen suçları isleyen veya işlemek için kurulan bir örgütün varlığı gerekir. </w:t>
      </w:r>
    </w:p>
    <w:p w14:paraId="382D033C" w14:textId="2C6BA961" w:rsidR="00352127" w:rsidRPr="00283CA8" w:rsidRDefault="00352127" w:rsidP="00283CA8">
      <w:pPr>
        <w:jc w:val="both"/>
        <w:rPr>
          <w:rFonts w:ascii="Times New Roman" w:hAnsi="Times New Roman" w:cs="Times New Roman"/>
          <w:sz w:val="24"/>
          <w:szCs w:val="24"/>
        </w:rPr>
      </w:pPr>
      <w:r w:rsidRPr="00283CA8">
        <w:rPr>
          <w:rFonts w:ascii="Times New Roman" w:hAnsi="Times New Roman" w:cs="Times New Roman"/>
          <w:sz w:val="24"/>
          <w:szCs w:val="24"/>
        </w:rPr>
        <w:t>Öte taraftan, yukarıda belirtilen kurum ve kuruluşlara yardımdan dolayı bazı kişilere örgüte yardım etme</w:t>
      </w:r>
      <w:r w:rsidR="000D46DC">
        <w:rPr>
          <w:rFonts w:ascii="Times New Roman" w:hAnsi="Times New Roman" w:cs="Times New Roman"/>
          <w:sz w:val="24"/>
          <w:szCs w:val="24"/>
        </w:rPr>
        <w:t>k</w:t>
      </w:r>
      <w:r w:rsidRPr="00283CA8">
        <w:rPr>
          <w:rFonts w:ascii="Times New Roman" w:hAnsi="Times New Roman" w:cs="Times New Roman"/>
          <w:sz w:val="24"/>
          <w:szCs w:val="24"/>
        </w:rPr>
        <w:t xml:space="preserve"> suçundan ceza verip, bazılarına ise hiç soruşturma bile açılmaması kanunun özüne ve ruhuna aykırıdır. Örgüte yardım suçu genel kastla, dolayısıyla farklı şekillerde islenebilen bir suçtur. Örnek vermek gerekirse; örgüt elamanını barındırma, saklama, örgüte nakdi ve ayni yardım araç ve gereç temini gibi eylemler sayılabilir. Bir kişinin örgüte yardım suçundan cezalandırılabilmesi için yukarıda açıklandığı gibi bu suçun olmazsa olmaz kuralı; ortada sanık tarafından bilinen bir örgütün varlığı ve sanığında bu örgüte kendi özgür iradesiyle yardım etmesi gerekir. </w:t>
      </w:r>
    </w:p>
    <w:p w14:paraId="6E97C5A2" w14:textId="6CE24087" w:rsidR="00830B94" w:rsidRPr="00283CA8" w:rsidRDefault="00704B4C"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Yine, </w:t>
      </w:r>
      <w:proofErr w:type="spellStart"/>
      <w:r w:rsidR="006C39EA" w:rsidRPr="00283CA8">
        <w:rPr>
          <w:rFonts w:ascii="Times New Roman" w:hAnsi="Times New Roman" w:cs="Times New Roman"/>
          <w:sz w:val="24"/>
          <w:szCs w:val="24"/>
        </w:rPr>
        <w:t>Y</w:t>
      </w:r>
      <w:r w:rsidR="008F79A6" w:rsidRPr="00283CA8">
        <w:rPr>
          <w:rFonts w:ascii="Times New Roman" w:hAnsi="Times New Roman" w:cs="Times New Roman"/>
          <w:sz w:val="24"/>
          <w:szCs w:val="24"/>
        </w:rPr>
        <w:t>argıtayın</w:t>
      </w:r>
      <w:proofErr w:type="spellEnd"/>
      <w:r w:rsidR="008F79A6" w:rsidRPr="00283CA8">
        <w:rPr>
          <w:rFonts w:ascii="Times New Roman" w:hAnsi="Times New Roman" w:cs="Times New Roman"/>
          <w:sz w:val="24"/>
          <w:szCs w:val="24"/>
        </w:rPr>
        <w:t xml:space="preserve"> kökleşmiş </w:t>
      </w:r>
      <w:r w:rsidR="001554F9" w:rsidRPr="00283CA8">
        <w:rPr>
          <w:rFonts w:ascii="Times New Roman" w:hAnsi="Times New Roman" w:cs="Times New Roman"/>
          <w:sz w:val="24"/>
          <w:szCs w:val="24"/>
        </w:rPr>
        <w:t>uzun yıllardır benimsenen</w:t>
      </w:r>
      <w:r w:rsidR="00C8359C" w:rsidRPr="00283CA8">
        <w:rPr>
          <w:rFonts w:ascii="Times New Roman" w:hAnsi="Times New Roman" w:cs="Times New Roman"/>
          <w:sz w:val="24"/>
          <w:szCs w:val="24"/>
        </w:rPr>
        <w:t xml:space="preserve"> bu husustaki</w:t>
      </w:r>
      <w:r w:rsidR="001554F9" w:rsidRPr="00283CA8">
        <w:rPr>
          <w:rFonts w:ascii="Times New Roman" w:hAnsi="Times New Roman" w:cs="Times New Roman"/>
          <w:sz w:val="24"/>
          <w:szCs w:val="24"/>
        </w:rPr>
        <w:t xml:space="preserve"> </w:t>
      </w:r>
      <w:r w:rsidR="008F79A6" w:rsidRPr="00283CA8">
        <w:rPr>
          <w:rFonts w:ascii="Times New Roman" w:hAnsi="Times New Roman" w:cs="Times New Roman"/>
          <w:sz w:val="24"/>
          <w:szCs w:val="24"/>
        </w:rPr>
        <w:t>yerleşik</w:t>
      </w:r>
      <w:r w:rsidR="001554F9" w:rsidRPr="00283CA8">
        <w:rPr>
          <w:rFonts w:ascii="Times New Roman" w:hAnsi="Times New Roman" w:cs="Times New Roman"/>
          <w:sz w:val="24"/>
          <w:szCs w:val="24"/>
        </w:rPr>
        <w:t xml:space="preserve"> </w:t>
      </w:r>
      <w:r w:rsidR="003404F3" w:rsidRPr="00283CA8">
        <w:rPr>
          <w:rFonts w:ascii="Times New Roman" w:hAnsi="Times New Roman" w:cs="Times New Roman"/>
          <w:sz w:val="24"/>
          <w:szCs w:val="24"/>
        </w:rPr>
        <w:t xml:space="preserve">içtihatları ve </w:t>
      </w:r>
      <w:r w:rsidR="00F52961" w:rsidRPr="00283CA8">
        <w:rPr>
          <w:rFonts w:ascii="Times New Roman" w:hAnsi="Times New Roman" w:cs="Times New Roman"/>
          <w:sz w:val="24"/>
          <w:szCs w:val="24"/>
        </w:rPr>
        <w:t>doktrinin</w:t>
      </w:r>
      <w:r w:rsidR="006D09AE" w:rsidRPr="00283CA8">
        <w:rPr>
          <w:rFonts w:ascii="Times New Roman" w:hAnsi="Times New Roman" w:cs="Times New Roman"/>
          <w:sz w:val="24"/>
          <w:szCs w:val="24"/>
        </w:rPr>
        <w:t xml:space="preserve"> konuya ilişkin </w:t>
      </w:r>
      <w:r w:rsidR="00C8359C" w:rsidRPr="00283CA8">
        <w:rPr>
          <w:rFonts w:ascii="Times New Roman" w:hAnsi="Times New Roman" w:cs="Times New Roman"/>
          <w:sz w:val="24"/>
          <w:szCs w:val="24"/>
        </w:rPr>
        <w:t>ortak görüşü dikkate alındığında</w:t>
      </w:r>
      <w:r w:rsidR="00386114" w:rsidRPr="00283CA8">
        <w:rPr>
          <w:rFonts w:ascii="Times New Roman" w:hAnsi="Times New Roman" w:cs="Times New Roman"/>
          <w:sz w:val="24"/>
          <w:szCs w:val="24"/>
        </w:rPr>
        <w:t>,</w:t>
      </w:r>
      <w:r w:rsidR="00C8359C" w:rsidRPr="00283CA8">
        <w:rPr>
          <w:rFonts w:ascii="Times New Roman" w:hAnsi="Times New Roman" w:cs="Times New Roman"/>
          <w:sz w:val="24"/>
          <w:szCs w:val="24"/>
        </w:rPr>
        <w:t xml:space="preserve"> </w:t>
      </w:r>
      <w:r w:rsidRPr="00283CA8">
        <w:rPr>
          <w:rFonts w:ascii="Times New Roman" w:hAnsi="Times New Roman" w:cs="Times New Roman"/>
          <w:sz w:val="24"/>
          <w:szCs w:val="24"/>
        </w:rPr>
        <w:t>kişi fiilleri icra ettiği sırada, “kanunilik” ilkesi gereğince cezalandırılmayacağı inancı ile hareket etmiş ve bu hareket TCK m.26/1 kapsamında değerlendirilebilecek bir hak kullanımı teşkil edecek nitelikte ise, yani harekete bir hukuka uygunluk sebebi eşlik etmekte ise, bu kişinin TCK m.220/7 uyarınca cezalandırılmaması gerekir.</w:t>
      </w:r>
      <w:r w:rsidR="00A20E5D" w:rsidRPr="00283CA8">
        <w:rPr>
          <w:rFonts w:ascii="Times New Roman" w:hAnsi="Times New Roman" w:cs="Times New Roman"/>
          <w:sz w:val="24"/>
          <w:szCs w:val="24"/>
        </w:rPr>
        <w:t xml:space="preserve"> </w:t>
      </w:r>
      <w:r w:rsidRPr="00283CA8">
        <w:rPr>
          <w:rFonts w:ascii="Times New Roman" w:hAnsi="Times New Roman" w:cs="Times New Roman"/>
          <w:sz w:val="24"/>
          <w:szCs w:val="24"/>
        </w:rPr>
        <w:t>Hukukun evrensel ilke ve esasları sabittir; TCK m.220/7’in bu ilke ve esaslarla bağdaşmayacak şekilde uygulanması, kanunilikten uzaklaşılmasına neden olacak ve kamu otoritesinin keyfiliğine yol açabilecektir. Kanunlar ve uygulama, bireyin hukuk</w:t>
      </w:r>
      <w:r w:rsidR="000D46DC">
        <w:rPr>
          <w:rFonts w:ascii="Times New Roman" w:hAnsi="Times New Roman" w:cs="Times New Roman"/>
          <w:sz w:val="24"/>
          <w:szCs w:val="24"/>
        </w:rPr>
        <w:t xml:space="preserve"> güvenliği hakkını korumalıdır.</w:t>
      </w:r>
      <w:r w:rsidR="001156C5">
        <w:rPr>
          <w:rFonts w:ascii="Times New Roman" w:hAnsi="Times New Roman" w:cs="Times New Roman"/>
          <w:sz w:val="24"/>
          <w:szCs w:val="24"/>
        </w:rPr>
        <w:t xml:space="preserve"> </w:t>
      </w:r>
      <w:r w:rsidRPr="00283CA8">
        <w:rPr>
          <w:rFonts w:ascii="Times New Roman" w:hAnsi="Times New Roman" w:cs="Times New Roman"/>
          <w:sz w:val="24"/>
          <w:szCs w:val="24"/>
        </w:rPr>
        <w:t>Bu korumanın en doğru yolu, hukuki öngörülebilirlik ve bilinirlikten geçer.</w:t>
      </w:r>
    </w:p>
    <w:p w14:paraId="31E1F215" w14:textId="62D69336" w:rsidR="00352127" w:rsidRPr="00283CA8" w:rsidRDefault="00352127" w:rsidP="00283CA8">
      <w:pPr>
        <w:jc w:val="both"/>
        <w:rPr>
          <w:rFonts w:ascii="Times New Roman" w:hAnsi="Times New Roman" w:cs="Times New Roman"/>
          <w:sz w:val="24"/>
          <w:szCs w:val="24"/>
        </w:rPr>
      </w:pPr>
      <w:r w:rsidRPr="00283CA8">
        <w:rPr>
          <w:rFonts w:ascii="Times New Roman" w:hAnsi="Times New Roman" w:cs="Times New Roman"/>
          <w:sz w:val="24"/>
          <w:szCs w:val="24"/>
        </w:rPr>
        <w:t>Somut olaya bakıldığında tarafıma isnat edilen suçun unsurları oluşmamıştır. Şöyle ki; daha önce yargı ilamı ile kesinleşmiş bir silahlı örgüte yardım etmediğim gibi TCK'nin</w:t>
      </w:r>
      <w:r w:rsidR="00E21287" w:rsidRPr="00283CA8">
        <w:rPr>
          <w:rFonts w:ascii="Times New Roman" w:hAnsi="Times New Roman" w:cs="Times New Roman"/>
          <w:sz w:val="24"/>
          <w:szCs w:val="24"/>
        </w:rPr>
        <w:t xml:space="preserve"> </w:t>
      </w:r>
      <w:r w:rsidRPr="00283CA8">
        <w:rPr>
          <w:rFonts w:ascii="Times New Roman" w:hAnsi="Times New Roman" w:cs="Times New Roman"/>
          <w:sz w:val="24"/>
          <w:szCs w:val="24"/>
        </w:rPr>
        <w:t xml:space="preserve">220/1-2 ve 3713 sayılı yasanın 1. </w:t>
      </w:r>
      <w:r w:rsidR="00364E59" w:rsidRPr="00283CA8">
        <w:rPr>
          <w:rFonts w:ascii="Times New Roman" w:hAnsi="Times New Roman" w:cs="Times New Roman"/>
          <w:sz w:val="24"/>
          <w:szCs w:val="24"/>
        </w:rPr>
        <w:t>maddesinde belirtilen suçları iş</w:t>
      </w:r>
      <w:r w:rsidRPr="00283CA8">
        <w:rPr>
          <w:rFonts w:ascii="Times New Roman" w:hAnsi="Times New Roman" w:cs="Times New Roman"/>
          <w:sz w:val="24"/>
          <w:szCs w:val="24"/>
        </w:rPr>
        <w:t xml:space="preserve">leyen veya işlemek için kurulan bir örgüte de yardım etme eylemim söz konusu değildir. Bu bağlamda hiçbir </w:t>
      </w:r>
      <w:r w:rsidR="00925DE3">
        <w:rPr>
          <w:rFonts w:ascii="Times New Roman" w:hAnsi="Times New Roman" w:cs="Times New Roman"/>
          <w:sz w:val="24"/>
          <w:szCs w:val="24"/>
        </w:rPr>
        <w:t xml:space="preserve">terör </w:t>
      </w:r>
      <w:r w:rsidRPr="00283CA8">
        <w:rPr>
          <w:rFonts w:ascii="Times New Roman" w:hAnsi="Times New Roman" w:cs="Times New Roman"/>
          <w:sz w:val="24"/>
          <w:szCs w:val="24"/>
        </w:rPr>
        <w:t>örgüt</w:t>
      </w:r>
      <w:r w:rsidR="00C33C68" w:rsidRPr="00283CA8">
        <w:rPr>
          <w:rFonts w:ascii="Times New Roman" w:hAnsi="Times New Roman" w:cs="Times New Roman"/>
          <w:sz w:val="24"/>
          <w:szCs w:val="24"/>
        </w:rPr>
        <w:t>üne</w:t>
      </w:r>
      <w:r w:rsidRPr="00283CA8">
        <w:rPr>
          <w:rFonts w:ascii="Times New Roman" w:hAnsi="Times New Roman" w:cs="Times New Roman"/>
          <w:sz w:val="24"/>
          <w:szCs w:val="24"/>
        </w:rPr>
        <w:t xml:space="preserve"> ya da yapıya yardım etmiş değilim. Somut herhangi bir delile dayanmayan afaki nitelikteki üzerime atılı suçlamaları kabul etmiyorum. </w:t>
      </w:r>
    </w:p>
    <w:p w14:paraId="1C2456E4" w14:textId="0D1EF46E" w:rsidR="00D434FC" w:rsidRPr="00283CA8" w:rsidRDefault="0029478E" w:rsidP="00283CA8">
      <w:pPr>
        <w:pStyle w:val="NormalWeb"/>
        <w:spacing w:before="0" w:beforeAutospacing="0" w:after="0" w:afterAutospacing="0"/>
        <w:jc w:val="both"/>
        <w:textAlignment w:val="baseline"/>
        <w:divId w:val="1202743084"/>
        <w:rPr>
          <w:color w:val="151515"/>
        </w:rPr>
      </w:pPr>
      <w:r>
        <w:t>Bahsi geçen nitelikte</w:t>
      </w:r>
      <w:r w:rsidR="00352127" w:rsidRPr="00283CA8">
        <w:t>ki bir örgüte kendi özgür kast ve irademle yardım e</w:t>
      </w:r>
      <w:r w:rsidR="00C33C68" w:rsidRPr="00283CA8">
        <w:t xml:space="preserve">tmem mevzu bahis </w:t>
      </w:r>
      <w:r w:rsidR="00352127" w:rsidRPr="00283CA8">
        <w:t>değildir. Böyle bir örgütün varlığını bilmeden yardım etmem de söz konusu olamaz. Henüz mahkeme kararıyla silahlı örgüt olduğu kesinleşmeyen veya yukarıda belirtilen örgüt niteliklerini taşımayan, örgütsel bir suç işlemeyen bir yapıya, gruba, derneğe kanunlara göre kurulmuş STK ve eğitim birimlerine yardım edilmesinin örgüte yardım olarak değerlendirilmesi de mümkün değildir.</w:t>
      </w:r>
      <w:r w:rsidR="001C4028" w:rsidRPr="00283CA8">
        <w:t xml:space="preserve"> </w:t>
      </w:r>
      <w:r w:rsidR="00085A5D" w:rsidRPr="00283CA8">
        <w:t>Bu bağlamda</w:t>
      </w:r>
      <w:r w:rsidR="00423160" w:rsidRPr="00283CA8">
        <w:t>,</w:t>
      </w:r>
      <w:r w:rsidR="00060955">
        <w:t xml:space="preserve"> herhangi </w:t>
      </w:r>
      <w:r w:rsidR="00343DAA">
        <w:t xml:space="preserve">bir </w:t>
      </w:r>
      <w:r w:rsidR="00085A5D" w:rsidRPr="00283CA8">
        <w:t xml:space="preserve">silahlı örgüte yardım etme kastım </w:t>
      </w:r>
      <w:r w:rsidR="007B1958" w:rsidRPr="00283CA8">
        <w:t>yoktu</w:t>
      </w:r>
      <w:r w:rsidR="00085A5D" w:rsidRPr="00283CA8">
        <w:t>r.</w:t>
      </w:r>
      <w:r w:rsidR="00423160" w:rsidRPr="00283CA8">
        <w:t xml:space="preserve"> </w:t>
      </w:r>
      <w:r w:rsidR="00D55228" w:rsidRPr="00283CA8">
        <w:t xml:space="preserve">Bahsi geçen maddede dile getirilen nitelikteki bir örgüte de </w:t>
      </w:r>
      <w:r w:rsidR="00F46925" w:rsidRPr="00283CA8">
        <w:t xml:space="preserve">gerek hayat felsefem ve gerekse de yaşam tarzım itibarıyla </w:t>
      </w:r>
      <w:r w:rsidR="007E6E6F" w:rsidRPr="00283CA8">
        <w:t>yardım etmem mümkün değildir.</w:t>
      </w:r>
      <w:r w:rsidR="00F34881" w:rsidRPr="00283CA8">
        <w:t xml:space="preserve"> Söz konusu </w:t>
      </w:r>
      <w:r w:rsidR="00D15493" w:rsidRPr="00283CA8">
        <w:rPr>
          <w:highlight w:val="yellow"/>
        </w:rPr>
        <w:t>kuruma/kuruluşa/derneğe</w:t>
      </w:r>
      <w:r w:rsidR="006B4B0E" w:rsidRPr="00283CA8">
        <w:rPr>
          <w:color w:val="222222"/>
        </w:rPr>
        <w:t xml:space="preserve"> tamamen dini ve i</w:t>
      </w:r>
      <w:r w:rsidR="0024589F" w:rsidRPr="00283CA8">
        <w:rPr>
          <w:color w:val="222222"/>
        </w:rPr>
        <w:t>nsani duygularla bir kez</w:t>
      </w:r>
      <w:r w:rsidR="006B4B0E" w:rsidRPr="00283CA8">
        <w:rPr>
          <w:color w:val="222222"/>
        </w:rPr>
        <w:t xml:space="preserve"> bağış yaptım. Faaliyetlerine sürekli olarak katılmam gibi bir durum söz konusu değildir. Bağış yaptığım </w:t>
      </w:r>
      <w:r w:rsidR="006B4B0E" w:rsidRPr="00283CA8">
        <w:rPr>
          <w:color w:val="222222"/>
        </w:rPr>
        <w:lastRenderedPageBreak/>
        <w:t>tarihte</w:t>
      </w:r>
      <w:r w:rsidR="003E04F2" w:rsidRPr="00283CA8">
        <w:rPr>
          <w:color w:val="222222"/>
        </w:rPr>
        <w:t xml:space="preserve"> bahsi geçen </w:t>
      </w:r>
      <w:r w:rsidR="003E04F2" w:rsidRPr="00283CA8">
        <w:rPr>
          <w:color w:val="222222"/>
          <w:highlight w:val="yellow"/>
        </w:rPr>
        <w:t>kurum/</w:t>
      </w:r>
      <w:r w:rsidR="000C742C" w:rsidRPr="00283CA8">
        <w:rPr>
          <w:color w:val="222222"/>
          <w:highlight w:val="yellow"/>
        </w:rPr>
        <w:t>kuruluş/</w:t>
      </w:r>
      <w:r w:rsidR="003E04F2" w:rsidRPr="00283CA8">
        <w:rPr>
          <w:color w:val="222222"/>
          <w:highlight w:val="yellow"/>
        </w:rPr>
        <w:t>dernek</w:t>
      </w:r>
      <w:r w:rsidR="006B4B0E" w:rsidRPr="00283CA8">
        <w:rPr>
          <w:color w:val="222222"/>
        </w:rPr>
        <w:t xml:space="preserve"> yasal olarak kurulmuş ve faaliyet gösteren bir</w:t>
      </w:r>
      <w:r w:rsidR="00172EB0" w:rsidRPr="00283CA8">
        <w:rPr>
          <w:color w:val="222222"/>
        </w:rPr>
        <w:t xml:space="preserve"> </w:t>
      </w:r>
      <w:r w:rsidR="00172EB0" w:rsidRPr="00283CA8">
        <w:rPr>
          <w:color w:val="222222"/>
          <w:highlight w:val="yellow"/>
        </w:rPr>
        <w:t>kurum/kuruluş/dernek</w:t>
      </w:r>
      <w:r w:rsidR="006B4B0E" w:rsidRPr="00283CA8">
        <w:rPr>
          <w:color w:val="222222"/>
        </w:rPr>
        <w:t xml:space="preserve"> idi, Hatta devlet büyüklerimizin des</w:t>
      </w:r>
      <w:r w:rsidR="002D570C" w:rsidRPr="00283CA8">
        <w:rPr>
          <w:color w:val="222222"/>
        </w:rPr>
        <w:t>teklediği ve faaliyetlerine katı</w:t>
      </w:r>
      <w:r w:rsidR="006B4B0E" w:rsidRPr="00283CA8">
        <w:rPr>
          <w:color w:val="222222"/>
        </w:rPr>
        <w:t>ldığı,  OHAL KHK ile kapatılana kadar da yasal olarak faaliye</w:t>
      </w:r>
      <w:r w:rsidR="002D570C" w:rsidRPr="00283CA8">
        <w:rPr>
          <w:color w:val="222222"/>
        </w:rPr>
        <w:t xml:space="preserve">tine devam etmekte olan </w:t>
      </w:r>
      <w:r w:rsidR="00D6216D" w:rsidRPr="00283CA8">
        <w:rPr>
          <w:color w:val="222222"/>
          <w:highlight w:val="yellow"/>
        </w:rPr>
        <w:t>kurumun/kuruluşun/derneğin</w:t>
      </w:r>
      <w:r w:rsidR="006B4B0E" w:rsidRPr="00283CA8">
        <w:rPr>
          <w:color w:val="222222"/>
        </w:rPr>
        <w:t xml:space="preserve"> suç faaliyeti içinde bulunduğuna dair bilgim de bulunmamaktadır. Adı geçen </w:t>
      </w:r>
      <w:r w:rsidR="00092214" w:rsidRPr="00283CA8">
        <w:rPr>
          <w:color w:val="222222"/>
          <w:highlight w:val="yellow"/>
        </w:rPr>
        <w:t>kurumun/kuruluşun/derneğin</w:t>
      </w:r>
      <w:r w:rsidR="006B4B0E" w:rsidRPr="00283CA8">
        <w:rPr>
          <w:color w:val="222222"/>
        </w:rPr>
        <w:t xml:space="preserve"> faaliyetleri  devletimiz tarafından denetlenmiştir diye düşünüyorum. Aksi bir durumda </w:t>
      </w:r>
      <w:r w:rsidR="00092214" w:rsidRPr="00283CA8">
        <w:rPr>
          <w:color w:val="222222"/>
        </w:rPr>
        <w:t>mevzuatımızda</w:t>
      </w:r>
      <w:r w:rsidR="006B4B0E" w:rsidRPr="00283CA8">
        <w:rPr>
          <w:color w:val="222222"/>
        </w:rPr>
        <w:t xml:space="preserve"> düzenlendiği üzere</w:t>
      </w:r>
      <w:r w:rsidR="00C87840" w:rsidRPr="00283CA8">
        <w:rPr>
          <w:color w:val="222222"/>
        </w:rPr>
        <w:t xml:space="preserve"> </w:t>
      </w:r>
      <w:r w:rsidR="00EE24DB" w:rsidRPr="00283CA8">
        <w:rPr>
          <w:color w:val="222222"/>
        </w:rPr>
        <w:t xml:space="preserve">bu </w:t>
      </w:r>
      <w:r w:rsidR="00C87840" w:rsidRPr="00283CA8">
        <w:rPr>
          <w:color w:val="222222"/>
          <w:highlight w:val="yellow"/>
        </w:rPr>
        <w:t xml:space="preserve">kurumun/kuruluşun/derneğin </w:t>
      </w:r>
      <w:r w:rsidR="006B4B0E" w:rsidRPr="00283CA8">
        <w:rPr>
          <w:color w:val="222222"/>
        </w:rPr>
        <w:t>faaliyetine s</w:t>
      </w:r>
      <w:r w:rsidR="004F61B2" w:rsidRPr="00283CA8">
        <w:rPr>
          <w:color w:val="222222"/>
        </w:rPr>
        <w:t xml:space="preserve">on verilmesi gerekirdi. </w:t>
      </w:r>
      <w:r w:rsidR="0018509C" w:rsidRPr="00283CA8">
        <w:rPr>
          <w:color w:val="222222"/>
        </w:rPr>
        <w:t xml:space="preserve">Bahsi geçen </w:t>
      </w:r>
      <w:r w:rsidR="004F61B2" w:rsidRPr="00283CA8">
        <w:rPr>
          <w:color w:val="222222"/>
          <w:highlight w:val="yellow"/>
        </w:rPr>
        <w:t>Kurumun/Kuruluşun/Derneğin</w:t>
      </w:r>
      <w:r w:rsidR="006B4B0E" w:rsidRPr="00283CA8">
        <w:rPr>
          <w:color w:val="222222"/>
        </w:rPr>
        <w:t xml:space="preserve"> KHK ile kapatılmasına karar verildiği tarihten sonra söz konusu</w:t>
      </w:r>
      <w:r w:rsidR="00B55E5B" w:rsidRPr="00283CA8">
        <w:rPr>
          <w:color w:val="222222"/>
        </w:rPr>
        <w:t xml:space="preserve"> </w:t>
      </w:r>
      <w:r w:rsidR="00B55E5B" w:rsidRPr="00283CA8">
        <w:rPr>
          <w:color w:val="222222"/>
          <w:highlight w:val="yellow"/>
        </w:rPr>
        <w:t>kuruma/kuruluşa/derneğe</w:t>
      </w:r>
      <w:r w:rsidR="006B4B0E" w:rsidRPr="00283CA8">
        <w:rPr>
          <w:color w:val="222222"/>
        </w:rPr>
        <w:t xml:space="preserve"> bir </w:t>
      </w:r>
      <w:r w:rsidR="00D30BE0" w:rsidRPr="00283CA8">
        <w:rPr>
          <w:color w:val="222222"/>
        </w:rPr>
        <w:t>yardım</w:t>
      </w:r>
      <w:r w:rsidR="006B4B0E" w:rsidRPr="00283CA8">
        <w:rPr>
          <w:color w:val="222222"/>
        </w:rPr>
        <w:t xml:space="preserve">ım söz konusu değildir. </w:t>
      </w:r>
      <w:r w:rsidR="00B101D0" w:rsidRPr="00283CA8">
        <w:rPr>
          <w:color w:val="222222"/>
        </w:rPr>
        <w:t xml:space="preserve">Bu </w:t>
      </w:r>
      <w:r w:rsidR="0079070D" w:rsidRPr="00283CA8">
        <w:rPr>
          <w:color w:val="222222"/>
          <w:highlight w:val="yellow"/>
        </w:rPr>
        <w:t>Kuruma/Kuruluşa/</w:t>
      </w:r>
      <w:r w:rsidR="006B4B0E" w:rsidRPr="00283CA8">
        <w:rPr>
          <w:color w:val="222222"/>
          <w:highlight w:val="yellow"/>
        </w:rPr>
        <w:t>Derneğe</w:t>
      </w:r>
      <w:r w:rsidR="00D76F3E" w:rsidRPr="00283CA8">
        <w:rPr>
          <w:color w:val="222222"/>
          <w:highlight w:val="yellow"/>
        </w:rPr>
        <w:t xml:space="preserve"> </w:t>
      </w:r>
      <w:r w:rsidR="00D76F3E" w:rsidRPr="00283CA8">
        <w:rPr>
          <w:color w:val="222222"/>
        </w:rPr>
        <w:t>yardım yapar</w:t>
      </w:r>
      <w:r w:rsidR="006B4B0E" w:rsidRPr="00283CA8">
        <w:rPr>
          <w:color w:val="222222"/>
        </w:rPr>
        <w:t>ken suç işleme iradem kesinlikle bulunmamaktadır.</w:t>
      </w:r>
      <w:r w:rsidR="00F80F94" w:rsidRPr="00283CA8">
        <w:rPr>
          <w:color w:val="222222"/>
        </w:rPr>
        <w:t xml:space="preserve"> </w:t>
      </w:r>
      <w:r w:rsidR="009A48B3" w:rsidRPr="00283CA8">
        <w:rPr>
          <w:color w:val="222222"/>
        </w:rPr>
        <w:t>Yine, iddia edilen yardımı</w:t>
      </w:r>
      <w:r w:rsidR="009A48B3" w:rsidRPr="00283CA8">
        <w:t xml:space="preserve"> icra ettiğim sırada, “kanunilik” ilkesi gereğince </w:t>
      </w:r>
      <w:r w:rsidR="007854E4" w:rsidRPr="00283CA8">
        <w:t xml:space="preserve">bu </w:t>
      </w:r>
      <w:r w:rsidR="007854E4" w:rsidRPr="00283CA8">
        <w:rPr>
          <w:highlight w:val="yellow"/>
        </w:rPr>
        <w:t>Kurum</w:t>
      </w:r>
      <w:r w:rsidR="00254CEF" w:rsidRPr="00283CA8">
        <w:rPr>
          <w:highlight w:val="yellow"/>
        </w:rPr>
        <w:t>a</w:t>
      </w:r>
      <w:r w:rsidR="007854E4" w:rsidRPr="00283CA8">
        <w:rPr>
          <w:highlight w:val="yellow"/>
        </w:rPr>
        <w:t>/</w:t>
      </w:r>
      <w:r w:rsidR="002B20AE" w:rsidRPr="00283CA8">
        <w:rPr>
          <w:highlight w:val="yellow"/>
        </w:rPr>
        <w:t>Kuruluş</w:t>
      </w:r>
      <w:r w:rsidR="00254CEF" w:rsidRPr="00283CA8">
        <w:rPr>
          <w:highlight w:val="yellow"/>
        </w:rPr>
        <w:t>a</w:t>
      </w:r>
      <w:r w:rsidR="002B20AE" w:rsidRPr="00283CA8">
        <w:rPr>
          <w:highlight w:val="yellow"/>
        </w:rPr>
        <w:t>/</w:t>
      </w:r>
      <w:r w:rsidR="00254CEF" w:rsidRPr="00283CA8">
        <w:rPr>
          <w:highlight w:val="yellow"/>
        </w:rPr>
        <w:t>Derneğe</w:t>
      </w:r>
      <w:r w:rsidR="00EA4D29" w:rsidRPr="00283CA8">
        <w:t xml:space="preserve"> başta devlet büyükleri </w:t>
      </w:r>
      <w:r w:rsidR="006B04B9" w:rsidRPr="00283CA8">
        <w:t xml:space="preserve">ve halkın büyük çoğunluğunun göstermiş olduğu teveccüh </w:t>
      </w:r>
      <w:r w:rsidR="00E2199B" w:rsidRPr="00283CA8">
        <w:t>dikkate alındığında</w:t>
      </w:r>
      <w:r w:rsidR="009A48B3" w:rsidRPr="00283CA8">
        <w:t xml:space="preserve"> cezalandırılmayacağım inancı ile </w:t>
      </w:r>
      <w:r w:rsidR="00E2199B" w:rsidRPr="00283CA8">
        <w:t>bir defaya mahsus süreklilik arz</w:t>
      </w:r>
      <w:r w:rsidR="002374E6" w:rsidRPr="00283CA8">
        <w:t xml:space="preserve"> </w:t>
      </w:r>
      <w:r w:rsidR="00E2199B" w:rsidRPr="00283CA8">
        <w:t>etmeyecek şekilde</w:t>
      </w:r>
      <w:r w:rsidR="00644AEF" w:rsidRPr="00283CA8">
        <w:t xml:space="preserve"> tamamen </w:t>
      </w:r>
      <w:r w:rsidR="002374E6" w:rsidRPr="00283CA8">
        <w:t xml:space="preserve"> ina</w:t>
      </w:r>
      <w:r w:rsidR="00644AEF" w:rsidRPr="00283CA8">
        <w:t xml:space="preserve">ncım gereği milli ve manevi duygularla </w:t>
      </w:r>
      <w:r w:rsidR="00CC1F5A" w:rsidRPr="00283CA8">
        <w:t xml:space="preserve">yardım ettim. Bu eylemim </w:t>
      </w:r>
      <w:r w:rsidR="009A48B3" w:rsidRPr="00283CA8">
        <w:t xml:space="preserve">TCK m.26/1 kapsamında değerlendirilebilecek </w:t>
      </w:r>
      <w:r w:rsidR="00CC4421" w:rsidRPr="00283CA8">
        <w:t xml:space="preserve">din ve vicdan, düşünce </w:t>
      </w:r>
      <w:r w:rsidR="00E215A8" w:rsidRPr="00283CA8">
        <w:t xml:space="preserve">hürriyeti kapsamında </w:t>
      </w:r>
      <w:r w:rsidR="009A48B3" w:rsidRPr="00283CA8">
        <w:t xml:space="preserve">bir hak kullanımı teşkil edecek </w:t>
      </w:r>
      <w:r w:rsidR="00846B75" w:rsidRPr="00283CA8">
        <w:t>niteliktedir.</w:t>
      </w:r>
      <w:r w:rsidR="005275B8" w:rsidRPr="00283CA8">
        <w:t xml:space="preserve"> 5237 sayılı </w:t>
      </w:r>
      <w:r w:rsidR="00DE2F80" w:rsidRPr="00283CA8">
        <w:t>TCK’nın “</w:t>
      </w:r>
      <w:r w:rsidR="00B90AD2" w:rsidRPr="00283CA8">
        <w:rPr>
          <w:rStyle w:val="Vurgu"/>
          <w:color w:val="151515"/>
          <w:bdr w:val="none" w:sz="0" w:space="0" w:color="auto" w:frame="1"/>
        </w:rPr>
        <w:t>Hakkın kullanılması ve ilgilinin rızası</w:t>
      </w:r>
      <w:r w:rsidR="00DE2F80" w:rsidRPr="00283CA8">
        <w:rPr>
          <w:rStyle w:val="Vurgu"/>
          <w:color w:val="151515"/>
          <w:bdr w:val="none" w:sz="0" w:space="0" w:color="auto" w:frame="1"/>
        </w:rPr>
        <w:t>”</w:t>
      </w:r>
      <w:r w:rsidR="00632B56" w:rsidRPr="00283CA8">
        <w:rPr>
          <w:rStyle w:val="Vurgu"/>
          <w:color w:val="151515"/>
          <w:bdr w:val="none" w:sz="0" w:space="0" w:color="auto" w:frame="1"/>
        </w:rPr>
        <w:t xml:space="preserve"> kenar başlıklı</w:t>
      </w:r>
      <w:r w:rsidR="00C87DCA" w:rsidRPr="00283CA8">
        <w:rPr>
          <w:rStyle w:val="Vurgu"/>
          <w:color w:val="151515"/>
          <w:bdr w:val="none" w:sz="0" w:space="0" w:color="auto" w:frame="1"/>
        </w:rPr>
        <w:t xml:space="preserve"> </w:t>
      </w:r>
      <w:r w:rsidR="00D63403" w:rsidRPr="00283CA8">
        <w:rPr>
          <w:rStyle w:val="Gl"/>
          <w:b w:val="0"/>
          <w:color w:val="151515"/>
          <w:bdr w:val="none" w:sz="0" w:space="0" w:color="auto" w:frame="1"/>
        </w:rPr>
        <w:t>26</w:t>
      </w:r>
      <w:r w:rsidR="00083775" w:rsidRPr="00283CA8">
        <w:rPr>
          <w:rStyle w:val="Gl"/>
          <w:b w:val="0"/>
          <w:color w:val="151515"/>
          <w:bdr w:val="none" w:sz="0" w:space="0" w:color="auto" w:frame="1"/>
        </w:rPr>
        <w:t>. maddesinde;</w:t>
      </w:r>
      <w:r w:rsidR="00B90AD2" w:rsidRPr="00283CA8">
        <w:rPr>
          <w:rStyle w:val="Gl"/>
          <w:b w:val="0"/>
          <w:color w:val="151515"/>
          <w:bdr w:val="none" w:sz="0" w:space="0" w:color="auto" w:frame="1"/>
        </w:rPr>
        <w:t> </w:t>
      </w:r>
      <w:r w:rsidR="00B90AD2" w:rsidRPr="00283CA8">
        <w:rPr>
          <w:color w:val="151515"/>
        </w:rPr>
        <w:t>(1) Hakkını kullanan kimseye ceza verilmez.</w:t>
      </w:r>
      <w:r w:rsidR="0020167F" w:rsidRPr="00283CA8">
        <w:rPr>
          <w:color w:val="151515"/>
        </w:rPr>
        <w:t xml:space="preserve"> </w:t>
      </w:r>
      <w:r w:rsidR="00B90AD2" w:rsidRPr="00283CA8">
        <w:rPr>
          <w:color w:val="151515"/>
        </w:rPr>
        <w:t>(2) Kişinin üzerinde mutlak surette tasarruf edebileceği bir hakkına ilişkin olmak üzere, açıkladığı rızası çerçevesinde işlenen fiilden dolayı kimseye ceza verilmez.</w:t>
      </w:r>
      <w:r w:rsidR="0020167F" w:rsidRPr="00283CA8">
        <w:rPr>
          <w:color w:val="151515"/>
        </w:rPr>
        <w:t>”</w:t>
      </w:r>
      <w:r w:rsidR="006D7ECA" w:rsidRPr="00283CA8">
        <w:rPr>
          <w:color w:val="151515"/>
        </w:rPr>
        <w:t xml:space="preserve"> hükmü açıktır.</w:t>
      </w:r>
      <w:r w:rsidR="00E03BBA" w:rsidRPr="00283CA8">
        <w:rPr>
          <w:color w:val="151515"/>
        </w:rPr>
        <w:t xml:space="preserve"> </w:t>
      </w:r>
      <w:r w:rsidR="00930FAE" w:rsidRPr="00283CA8">
        <w:rPr>
          <w:color w:val="151515"/>
        </w:rPr>
        <w:t xml:space="preserve">Yine </w:t>
      </w:r>
      <w:r w:rsidR="00DC5FF3" w:rsidRPr="00283CA8">
        <w:rPr>
          <w:color w:val="151515"/>
        </w:rPr>
        <w:t>aynı Kanunun</w:t>
      </w:r>
      <w:r w:rsidR="00D434FC" w:rsidRPr="00283CA8">
        <w:rPr>
          <w:color w:val="151515"/>
        </w:rPr>
        <w:t xml:space="preserve"> </w:t>
      </w:r>
      <w:r w:rsidR="002256ED" w:rsidRPr="00283CA8">
        <w:rPr>
          <w:color w:val="151515"/>
        </w:rPr>
        <w:t xml:space="preserve">“Hata” kenar başlıklı </w:t>
      </w:r>
      <w:r w:rsidR="00A91B9B" w:rsidRPr="00283CA8">
        <w:rPr>
          <w:color w:val="151515"/>
        </w:rPr>
        <w:t xml:space="preserve">30. </w:t>
      </w:r>
      <w:r w:rsidR="002E63BE" w:rsidRPr="00283CA8">
        <w:rPr>
          <w:color w:val="151515"/>
        </w:rPr>
        <w:t xml:space="preserve">Maddesinde; </w:t>
      </w:r>
      <w:r w:rsidR="00916877" w:rsidRPr="00283CA8">
        <w:rPr>
          <w:color w:val="151515"/>
        </w:rPr>
        <w:t>“</w:t>
      </w:r>
      <w:r w:rsidR="00D434FC" w:rsidRPr="00283CA8">
        <w:rPr>
          <w:rStyle w:val="Vurgu"/>
          <w:color w:val="151515"/>
          <w:bdr w:val="none" w:sz="0" w:space="0" w:color="auto" w:frame="1"/>
        </w:rPr>
        <w:t> </w:t>
      </w:r>
      <w:r w:rsidR="00D434FC" w:rsidRPr="00283CA8">
        <w:rPr>
          <w:color w:val="151515"/>
        </w:rPr>
        <w:t>(1) Fiilin icrası sırasında suçun kanuni tanımındaki maddi unsurları bilmeyen bir kimse, kasten hareket etmiş olmaz. Bu hata dolayısıyla taksirli sorumluluk hali saklıdır.</w:t>
      </w:r>
    </w:p>
    <w:p w14:paraId="39262C90" w14:textId="77777777" w:rsidR="00D434FC" w:rsidRPr="00283CA8" w:rsidRDefault="00D434FC" w:rsidP="00283CA8">
      <w:pPr>
        <w:pStyle w:val="NormalWeb"/>
        <w:spacing w:before="150" w:beforeAutospacing="0" w:after="150" w:afterAutospacing="0"/>
        <w:jc w:val="both"/>
        <w:textAlignment w:val="baseline"/>
        <w:divId w:val="1202743084"/>
        <w:rPr>
          <w:color w:val="151515"/>
        </w:rPr>
      </w:pPr>
      <w:r w:rsidRPr="00283CA8">
        <w:rPr>
          <w:color w:val="151515"/>
        </w:rPr>
        <w:t>(2) Bir suçun daha ağır veya daha az cezayı gerektiren nitelikli hallerinin gerçekleştiği hususunda hataya düşen kişi, bu hatasından yararlanır.</w:t>
      </w:r>
    </w:p>
    <w:p w14:paraId="088871F3" w14:textId="77777777" w:rsidR="00D434FC" w:rsidRPr="00283CA8" w:rsidRDefault="00D434FC" w:rsidP="00283CA8">
      <w:pPr>
        <w:pStyle w:val="NormalWeb"/>
        <w:spacing w:before="150" w:beforeAutospacing="0" w:after="150" w:afterAutospacing="0"/>
        <w:jc w:val="both"/>
        <w:textAlignment w:val="baseline"/>
        <w:divId w:val="1202743084"/>
        <w:rPr>
          <w:color w:val="151515"/>
        </w:rPr>
      </w:pPr>
      <w:r w:rsidRPr="00283CA8">
        <w:rPr>
          <w:color w:val="151515"/>
        </w:rPr>
        <w:t>(3) Ceza sorumluluğunu kaldıran veya azaltan nedenlere ait koşulların gerçekleştiği hususunda kaçınılmaz bir hataya düşen kişi, bu hatasından yararlanır.</w:t>
      </w:r>
    </w:p>
    <w:p w14:paraId="697F3FDA" w14:textId="679191FC" w:rsidR="003B2340" w:rsidRPr="00283CA8" w:rsidRDefault="00D434FC" w:rsidP="00283CA8">
      <w:pPr>
        <w:pStyle w:val="NormalWeb"/>
        <w:spacing w:before="0" w:beforeAutospacing="0" w:after="0" w:afterAutospacing="0"/>
        <w:jc w:val="both"/>
        <w:textAlignment w:val="baseline"/>
        <w:divId w:val="890383466"/>
        <w:rPr>
          <w:color w:val="222222"/>
        </w:rPr>
      </w:pPr>
      <w:r w:rsidRPr="00283CA8">
        <w:rPr>
          <w:color w:val="151515"/>
        </w:rPr>
        <w:t>(4) </w:t>
      </w:r>
      <w:r w:rsidRPr="00283CA8">
        <w:rPr>
          <w:rStyle w:val="Vurgu"/>
          <w:color w:val="151515"/>
          <w:bdr w:val="none" w:sz="0" w:space="0" w:color="auto" w:frame="1"/>
        </w:rPr>
        <w:t xml:space="preserve">(Ek fıkra: 29/6/2005 – 5377/4 </w:t>
      </w:r>
      <w:proofErr w:type="spellStart"/>
      <w:r w:rsidRPr="00283CA8">
        <w:rPr>
          <w:rStyle w:val="Vurgu"/>
          <w:color w:val="151515"/>
          <w:bdr w:val="none" w:sz="0" w:space="0" w:color="auto" w:frame="1"/>
        </w:rPr>
        <w:t>md.</w:t>
      </w:r>
      <w:proofErr w:type="spellEnd"/>
      <w:r w:rsidRPr="00283CA8">
        <w:rPr>
          <w:rStyle w:val="Vurgu"/>
          <w:color w:val="151515"/>
          <w:bdr w:val="none" w:sz="0" w:space="0" w:color="auto" w:frame="1"/>
        </w:rPr>
        <w:t>)</w:t>
      </w:r>
      <w:r w:rsidRPr="00283CA8">
        <w:rPr>
          <w:color w:val="151515"/>
        </w:rPr>
        <w:t> İşlediği fiilin haksızlık oluşturduğu hususunda kaçınılmaz bir hataya düşen kişi, cezalandırılmaz.</w:t>
      </w:r>
      <w:r w:rsidR="00916877" w:rsidRPr="00283CA8">
        <w:rPr>
          <w:color w:val="151515"/>
        </w:rPr>
        <w:t xml:space="preserve">” </w:t>
      </w:r>
      <w:r w:rsidR="00850C6F" w:rsidRPr="00283CA8">
        <w:rPr>
          <w:color w:val="151515"/>
        </w:rPr>
        <w:t>Şeklindeki h</w:t>
      </w:r>
      <w:r w:rsidR="00916877" w:rsidRPr="00283CA8">
        <w:rPr>
          <w:color w:val="151515"/>
        </w:rPr>
        <w:t>ükmü</w:t>
      </w:r>
      <w:r w:rsidR="0040502D" w:rsidRPr="00283CA8">
        <w:rPr>
          <w:color w:val="151515"/>
        </w:rPr>
        <w:t xml:space="preserve"> ile</w:t>
      </w:r>
      <w:r w:rsidR="00CF1061" w:rsidRPr="00283CA8">
        <w:rPr>
          <w:color w:val="151515"/>
        </w:rPr>
        <w:t xml:space="preserve"> Yargıtay Ceza Genel Kurulunun 26.09.2017 tarih ve 2017/16.MD-956 Esas, 2017/370 Karar sayılı içtihadında yer alan </w:t>
      </w:r>
      <w:r w:rsidR="004C68C0" w:rsidRPr="00283CA8">
        <w:rPr>
          <w:color w:val="151515"/>
        </w:rPr>
        <w:t xml:space="preserve">bahse konu yapının </w:t>
      </w:r>
      <w:r w:rsidR="0040502D" w:rsidRPr="00283CA8">
        <w:rPr>
          <w:color w:val="151515"/>
        </w:rPr>
        <w:t>tamamen</w:t>
      </w:r>
      <w:r w:rsidR="007845AF" w:rsidRPr="00283CA8">
        <w:rPr>
          <w:color w:val="151515"/>
        </w:rPr>
        <w:t xml:space="preserve"> hayır ve eğitim amaçlı</w:t>
      </w:r>
      <w:r w:rsidR="00B20DB9" w:rsidRPr="00283CA8">
        <w:rPr>
          <w:color w:val="151515"/>
        </w:rPr>
        <w:t xml:space="preserve"> hareket </w:t>
      </w:r>
      <w:r w:rsidR="007845AF" w:rsidRPr="00283CA8">
        <w:rPr>
          <w:color w:val="151515"/>
        </w:rPr>
        <w:t xml:space="preserve">olarak </w:t>
      </w:r>
      <w:r w:rsidR="00B20DB9" w:rsidRPr="00283CA8">
        <w:rPr>
          <w:color w:val="151515"/>
        </w:rPr>
        <w:t>ortaya çıkmış</w:t>
      </w:r>
      <w:r w:rsidR="000720F7" w:rsidRPr="00283CA8">
        <w:rPr>
          <w:color w:val="151515"/>
        </w:rPr>
        <w:t xml:space="preserve"> olması bu şekilde algılanması, h</w:t>
      </w:r>
      <w:r w:rsidR="007845AF" w:rsidRPr="00283CA8">
        <w:rPr>
          <w:color w:val="151515"/>
        </w:rPr>
        <w:t xml:space="preserve">alkın büyük kesimi ve devlet büyükleri tarafından teveccüh </w:t>
      </w:r>
      <w:r w:rsidR="00304CC7" w:rsidRPr="00283CA8">
        <w:rPr>
          <w:color w:val="151515"/>
        </w:rPr>
        <w:t>görmesi</w:t>
      </w:r>
      <w:r w:rsidR="007845AF" w:rsidRPr="00283CA8">
        <w:rPr>
          <w:color w:val="151515"/>
        </w:rPr>
        <w:t>,</w:t>
      </w:r>
      <w:r w:rsidR="00304CC7" w:rsidRPr="00283CA8">
        <w:rPr>
          <w:color w:val="151515"/>
        </w:rPr>
        <w:t xml:space="preserve"> </w:t>
      </w:r>
      <w:proofErr w:type="spellStart"/>
      <w:r w:rsidR="00304CC7" w:rsidRPr="00283CA8">
        <w:rPr>
          <w:color w:val="151515"/>
        </w:rPr>
        <w:t>Fethullah</w:t>
      </w:r>
      <w:proofErr w:type="spellEnd"/>
      <w:r w:rsidR="00304CC7" w:rsidRPr="00283CA8">
        <w:rPr>
          <w:color w:val="151515"/>
        </w:rPr>
        <w:t xml:space="preserve"> Gülen hakkında Ankara </w:t>
      </w:r>
      <w:r w:rsidR="00671334" w:rsidRPr="00283CA8">
        <w:rPr>
          <w:color w:val="151515"/>
        </w:rPr>
        <w:t>11</w:t>
      </w:r>
      <w:r w:rsidR="00304CC7" w:rsidRPr="00283CA8">
        <w:rPr>
          <w:color w:val="151515"/>
        </w:rPr>
        <w:t>.</w:t>
      </w:r>
      <w:r w:rsidR="00671334" w:rsidRPr="00283CA8">
        <w:rPr>
          <w:color w:val="151515"/>
        </w:rPr>
        <w:t xml:space="preserve"> Ağır Ceza Mahkemesi tarafından verilen beraat kararının onanarak kesinleşmesi karşısında </w:t>
      </w:r>
      <w:r w:rsidR="00D823E0" w:rsidRPr="00283CA8">
        <w:rPr>
          <w:color w:val="151515"/>
        </w:rPr>
        <w:t>tarafıma isnat edilen faaliyet yada eylemlerin</w:t>
      </w:r>
      <w:r w:rsidR="00443EDB" w:rsidRPr="00283CA8">
        <w:rPr>
          <w:color w:val="151515"/>
        </w:rPr>
        <w:t xml:space="preserve"> </w:t>
      </w:r>
      <w:proofErr w:type="spellStart"/>
      <w:r w:rsidR="00443EDB" w:rsidRPr="00283CA8">
        <w:rPr>
          <w:color w:val="151515"/>
        </w:rPr>
        <w:t>TCK’nun</w:t>
      </w:r>
      <w:proofErr w:type="spellEnd"/>
      <w:r w:rsidR="00443EDB" w:rsidRPr="00283CA8">
        <w:rPr>
          <w:color w:val="151515"/>
        </w:rPr>
        <w:t xml:space="preserve"> </w:t>
      </w:r>
      <w:r w:rsidR="0007399F" w:rsidRPr="00283CA8">
        <w:rPr>
          <w:color w:val="151515"/>
        </w:rPr>
        <w:t>30. Maddesi kapsamında kaldığı üzerime atılı suçun</w:t>
      </w:r>
      <w:r w:rsidR="0007399F" w:rsidRPr="00283CA8">
        <w:rPr>
          <w:color w:val="222222"/>
        </w:rPr>
        <w:t xml:space="preserve"> manevi unsurlarının </w:t>
      </w:r>
      <w:r w:rsidR="00EB796D" w:rsidRPr="00283CA8">
        <w:rPr>
          <w:color w:val="222222"/>
        </w:rPr>
        <w:t>oluşmadığı açıktır.</w:t>
      </w:r>
    </w:p>
    <w:p w14:paraId="1B93E370" w14:textId="77777777" w:rsidR="003F546A" w:rsidRPr="00283CA8" w:rsidRDefault="003F546A" w:rsidP="00283CA8">
      <w:pPr>
        <w:pStyle w:val="NormalWeb"/>
        <w:spacing w:before="0" w:beforeAutospacing="0" w:after="0" w:afterAutospacing="0"/>
        <w:jc w:val="both"/>
        <w:textAlignment w:val="baseline"/>
        <w:divId w:val="890383466"/>
        <w:rPr>
          <w:color w:val="222222"/>
        </w:rPr>
      </w:pPr>
    </w:p>
    <w:p w14:paraId="569A5A92" w14:textId="26E696ED" w:rsidR="00EB796D" w:rsidRPr="00283CA8" w:rsidRDefault="007C239F" w:rsidP="0022142D">
      <w:pPr>
        <w:jc w:val="both"/>
        <w:divId w:val="890383466"/>
        <w:rPr>
          <w:rFonts w:ascii="Times New Roman" w:hAnsi="Times New Roman" w:cs="Times New Roman"/>
          <w:color w:val="222222"/>
          <w:sz w:val="24"/>
          <w:szCs w:val="24"/>
        </w:rPr>
      </w:pPr>
      <w:r w:rsidRPr="00283CA8">
        <w:rPr>
          <w:rFonts w:ascii="Times New Roman" w:eastAsia="Times New Roman" w:hAnsi="Times New Roman" w:cs="Times New Roman"/>
          <w:color w:val="333333"/>
          <w:sz w:val="24"/>
          <w:szCs w:val="24"/>
          <w:shd w:val="clear" w:color="auto" w:fill="F9F9F9"/>
        </w:rPr>
        <w:t>Diğer taraftan, Yargıtay 6. Ceza Dairesi 07.01.2013 gün, 2012/11870 E. ve 2013/3 sayılı kararında, </w:t>
      </w:r>
      <w:r w:rsidRPr="00283CA8">
        <w:rPr>
          <w:rStyle w:val="Vurgu"/>
          <w:rFonts w:ascii="Times New Roman" w:eastAsia="Times New Roman" w:hAnsi="Times New Roman" w:cs="Times New Roman"/>
          <w:color w:val="333333"/>
          <w:sz w:val="24"/>
          <w:szCs w:val="24"/>
          <w:shd w:val="clear" w:color="auto" w:fill="F9F9F9"/>
        </w:rPr>
        <w:t>“Sanıkların örgüte bilerek ve isteyerek yardım ettiklerine ilişkin iletişim tespit tutanakları ve diğer somut kanıtların neler olduğu karar yerinde gösterilip tartışılmadan, yazılı biçimde mahkumiyetlerine karar verilmesi, …”</w:t>
      </w:r>
      <w:r w:rsidRPr="00283CA8">
        <w:rPr>
          <w:rFonts w:ascii="Times New Roman" w:eastAsia="Times New Roman" w:hAnsi="Times New Roman" w:cs="Times New Roman"/>
          <w:color w:val="333333"/>
          <w:sz w:val="24"/>
          <w:szCs w:val="24"/>
          <w:shd w:val="clear" w:color="auto" w:fill="F9F9F9"/>
        </w:rPr>
        <w:t> bozmayı gerektirmiştir.</w:t>
      </w:r>
      <w:r w:rsidR="00666CB1" w:rsidRPr="00283CA8">
        <w:rPr>
          <w:rFonts w:ascii="Times New Roman" w:eastAsia="Times New Roman" w:hAnsi="Times New Roman" w:cs="Times New Roman"/>
          <w:color w:val="333333"/>
          <w:sz w:val="24"/>
          <w:szCs w:val="24"/>
          <w:shd w:val="clear" w:color="auto" w:fill="F9F9F9"/>
        </w:rPr>
        <w:t xml:space="preserve"> Şeklinde </w:t>
      </w:r>
      <w:r w:rsidR="00353299" w:rsidRPr="00283CA8">
        <w:rPr>
          <w:rFonts w:ascii="Times New Roman" w:eastAsia="Times New Roman" w:hAnsi="Times New Roman" w:cs="Times New Roman"/>
          <w:color w:val="333333"/>
          <w:sz w:val="24"/>
          <w:szCs w:val="24"/>
          <w:shd w:val="clear" w:color="auto" w:fill="F9F9F9"/>
        </w:rPr>
        <w:t xml:space="preserve">kökleşmiş </w:t>
      </w:r>
      <w:proofErr w:type="spellStart"/>
      <w:r w:rsidR="00DD2780" w:rsidRPr="00283CA8">
        <w:rPr>
          <w:rFonts w:ascii="Times New Roman" w:eastAsia="Times New Roman" w:hAnsi="Times New Roman" w:cs="Times New Roman"/>
          <w:color w:val="333333"/>
          <w:sz w:val="24"/>
          <w:szCs w:val="24"/>
          <w:shd w:val="clear" w:color="auto" w:fill="F9F9F9"/>
        </w:rPr>
        <w:t>içtihatından</w:t>
      </w:r>
      <w:proofErr w:type="spellEnd"/>
      <w:r w:rsidR="00DD2780" w:rsidRPr="00283CA8">
        <w:rPr>
          <w:rFonts w:ascii="Times New Roman" w:eastAsia="Times New Roman" w:hAnsi="Times New Roman" w:cs="Times New Roman"/>
          <w:color w:val="333333"/>
          <w:sz w:val="24"/>
          <w:szCs w:val="24"/>
          <w:shd w:val="clear" w:color="auto" w:fill="F9F9F9"/>
        </w:rPr>
        <w:t xml:space="preserve"> da anlaşılacağı üzere</w:t>
      </w:r>
      <w:r w:rsidR="00F27B76" w:rsidRPr="00283CA8">
        <w:rPr>
          <w:rFonts w:ascii="Times New Roman" w:eastAsia="Times New Roman" w:hAnsi="Times New Roman" w:cs="Times New Roman"/>
          <w:color w:val="333333"/>
          <w:sz w:val="24"/>
          <w:szCs w:val="24"/>
          <w:shd w:val="clear" w:color="auto" w:fill="F9F9F9"/>
        </w:rPr>
        <w:t xml:space="preserve">, </w:t>
      </w:r>
      <w:r w:rsidRPr="00283CA8">
        <w:rPr>
          <w:rFonts w:ascii="Times New Roman" w:eastAsia="Times New Roman" w:hAnsi="Times New Roman" w:cs="Times New Roman"/>
          <w:color w:val="333333"/>
          <w:sz w:val="24"/>
          <w:szCs w:val="24"/>
          <w:shd w:val="clear" w:color="auto" w:fill="F9F9F9"/>
        </w:rPr>
        <w:t xml:space="preserve">Yargıtay; TCK m.220/7’nin ihlalinden bahsedilebilmesi için, bu suçun işlendiğini gösteren somut kanıtların nelerden ibaret olduğunun gerekçeli kararda mutlaka gösterilmesini istemiştir. </w:t>
      </w:r>
      <w:r w:rsidR="00DD35B2" w:rsidRPr="00283CA8">
        <w:rPr>
          <w:rFonts w:ascii="Times New Roman" w:eastAsia="Times New Roman" w:hAnsi="Times New Roman" w:cs="Times New Roman"/>
          <w:color w:val="333333"/>
          <w:sz w:val="24"/>
          <w:szCs w:val="24"/>
          <w:shd w:val="clear" w:color="auto" w:fill="F9F9F9"/>
        </w:rPr>
        <w:t xml:space="preserve">Üzerime atılı suçu bilerek ve </w:t>
      </w:r>
      <w:r w:rsidR="00C56082">
        <w:rPr>
          <w:rFonts w:ascii="Times New Roman" w:eastAsia="Times New Roman" w:hAnsi="Times New Roman" w:cs="Times New Roman"/>
          <w:color w:val="333333"/>
          <w:sz w:val="24"/>
          <w:szCs w:val="24"/>
          <w:shd w:val="clear" w:color="auto" w:fill="F9F9F9"/>
        </w:rPr>
        <w:t>isteyerek</w:t>
      </w:r>
      <w:r w:rsidR="00DD35B2" w:rsidRPr="00283CA8">
        <w:rPr>
          <w:rFonts w:ascii="Times New Roman" w:eastAsia="Times New Roman" w:hAnsi="Times New Roman" w:cs="Times New Roman"/>
          <w:color w:val="333333"/>
          <w:sz w:val="24"/>
          <w:szCs w:val="24"/>
          <w:shd w:val="clear" w:color="auto" w:fill="F9F9F9"/>
        </w:rPr>
        <w:t xml:space="preserve"> işlediğime dair hiç bir delil yoktur.</w:t>
      </w:r>
      <w:r w:rsidR="00EF15E2" w:rsidRPr="00283CA8">
        <w:rPr>
          <w:rFonts w:ascii="Times New Roman" w:eastAsia="Times New Roman" w:hAnsi="Times New Roman" w:cs="Times New Roman"/>
          <w:color w:val="333333"/>
          <w:sz w:val="24"/>
          <w:szCs w:val="24"/>
          <w:shd w:val="clear" w:color="auto" w:fill="F9F9F9"/>
        </w:rPr>
        <w:t xml:space="preserve"> </w:t>
      </w:r>
      <w:r w:rsidRPr="00283CA8">
        <w:rPr>
          <w:rFonts w:ascii="Times New Roman" w:eastAsia="Times New Roman" w:hAnsi="Times New Roman" w:cs="Times New Roman"/>
          <w:color w:val="333333"/>
          <w:sz w:val="24"/>
          <w:szCs w:val="24"/>
          <w:shd w:val="clear" w:color="auto" w:fill="F9F9F9"/>
        </w:rPr>
        <w:t>TCK 220/7'nin manevi unsuru şahsın hareketi icra ettiği sırada bir suç veya terör örgütünün varlığının bilincinde olması ve bu örgüte bilerek ve isteyerek yardım etme kastının bulunması iken, maddi unsuru örgüte yardım etmesi ve bunun sonucunda örgüte suç işleme kabiliyeti kazandırmasıdır, yani örgütün yeni bir suç işleme kabiliyeti kazanması ile şahsın hareketi arasında bir illiyet bağı bulunmalı, TCK m.220/7'nin tatbiki için bu unsurların kişi suç isnadına neden olan fiilleri icra ettiği sırada mevcut olduğu tespit edilmelidir.</w:t>
      </w:r>
      <w:r w:rsidR="00522802" w:rsidRPr="00283CA8">
        <w:rPr>
          <w:rFonts w:ascii="Times New Roman" w:eastAsia="Times New Roman" w:hAnsi="Times New Roman" w:cs="Times New Roman"/>
          <w:color w:val="333333"/>
          <w:sz w:val="24"/>
          <w:szCs w:val="24"/>
          <w:shd w:val="clear" w:color="auto" w:fill="F9F9F9"/>
        </w:rPr>
        <w:t xml:space="preserve"> Yargıtay içtihadında belirtilen bahsi geçen türden bir tespit </w:t>
      </w:r>
      <w:r w:rsidR="005E4A49" w:rsidRPr="00283CA8">
        <w:rPr>
          <w:rFonts w:ascii="Times New Roman" w:eastAsia="Times New Roman" w:hAnsi="Times New Roman" w:cs="Times New Roman"/>
          <w:color w:val="333333"/>
          <w:sz w:val="24"/>
          <w:szCs w:val="24"/>
          <w:shd w:val="clear" w:color="auto" w:fill="F9F9F9"/>
        </w:rPr>
        <w:t>şahsım üzerinde</w:t>
      </w:r>
      <w:r w:rsidR="00522802" w:rsidRPr="00283CA8">
        <w:rPr>
          <w:rFonts w:ascii="Times New Roman" w:eastAsia="Times New Roman" w:hAnsi="Times New Roman" w:cs="Times New Roman"/>
          <w:color w:val="333333"/>
          <w:sz w:val="24"/>
          <w:szCs w:val="24"/>
          <w:shd w:val="clear" w:color="auto" w:fill="F9F9F9"/>
        </w:rPr>
        <w:t xml:space="preserve"> </w:t>
      </w:r>
      <w:r w:rsidR="005E4A49" w:rsidRPr="00283CA8">
        <w:rPr>
          <w:rFonts w:ascii="Times New Roman" w:eastAsia="Times New Roman" w:hAnsi="Times New Roman" w:cs="Times New Roman"/>
          <w:color w:val="333333"/>
          <w:sz w:val="24"/>
          <w:szCs w:val="24"/>
          <w:shd w:val="clear" w:color="auto" w:fill="F9F9F9"/>
        </w:rPr>
        <w:t>gerçekleşmemiştir.</w:t>
      </w:r>
    </w:p>
    <w:p w14:paraId="56F66A6D" w14:textId="77777777" w:rsidR="0022142D" w:rsidRDefault="00E942C3" w:rsidP="00283CA8">
      <w:pPr>
        <w:shd w:val="clear" w:color="auto" w:fill="FFFFFF"/>
        <w:spacing w:after="390" w:line="390" w:lineRule="atLeast"/>
        <w:jc w:val="both"/>
        <w:divId w:val="1041517896"/>
        <w:rPr>
          <w:rFonts w:ascii="Times New Roman" w:hAnsi="Times New Roman" w:cs="Times New Roman"/>
          <w:color w:val="222222"/>
          <w:sz w:val="24"/>
          <w:szCs w:val="24"/>
        </w:rPr>
      </w:pPr>
      <w:r w:rsidRPr="00283CA8">
        <w:rPr>
          <w:rFonts w:ascii="Times New Roman" w:hAnsi="Times New Roman" w:cs="Times New Roman"/>
          <w:color w:val="222222"/>
          <w:sz w:val="24"/>
          <w:szCs w:val="24"/>
        </w:rPr>
        <w:lastRenderedPageBreak/>
        <w:t>Şahsıma ilişkin olarak FETÖ/PYD yapılanmasına ait olduğu ileri sürülen Bank Asya isimli bankada hesabımın bulunduğu, mevduat hesabına para yatırdığım ileri sürülmüştür.</w:t>
      </w:r>
    </w:p>
    <w:p w14:paraId="1ADAE640" w14:textId="77777777" w:rsidR="0022142D" w:rsidRDefault="00E942C3" w:rsidP="00283CA8">
      <w:pPr>
        <w:shd w:val="clear" w:color="auto" w:fill="FFFFFF"/>
        <w:spacing w:after="390" w:line="390" w:lineRule="atLeast"/>
        <w:jc w:val="both"/>
        <w:divId w:val="1041517896"/>
        <w:rPr>
          <w:rFonts w:ascii="Times New Roman" w:hAnsi="Times New Roman" w:cs="Times New Roman"/>
          <w:color w:val="222222"/>
          <w:sz w:val="24"/>
          <w:szCs w:val="24"/>
        </w:rPr>
      </w:pPr>
      <w:r w:rsidRPr="00283CA8">
        <w:rPr>
          <w:rFonts w:ascii="Times New Roman" w:hAnsi="Times New Roman" w:cs="Times New Roman"/>
          <w:color w:val="222222"/>
          <w:sz w:val="24"/>
          <w:szCs w:val="24"/>
        </w:rPr>
        <w:t>Ülkemizde bankalar 5441 Sayılı Bankacılık Yasası ve diğer ilgili mevzuat çerçevesinde faaliyet yürütmektedirler. 5441 Sayılı Yasanın 2. Maddesinde “Türkiye’de kurulu mevduat bankaları, katılım bankaları, …. Türkiye Bankalar Birliği, Türkiye Katılım Bankaları Birliği, Bankacılık Düzenleme ve Denetleme Kurumu, Tasarruf Mevduatı Sigorta Fonu ve bunların faaliyetleri bu Kanun hükümlerine tâbidir.” Hükmüne yer verilmiştir. Bankların kuruluşu, faaliyet izinlerinin nasıl verileceği, faaliyet ve görevleri yasada ayrıntılı olarak düzenlenmiştir.</w:t>
      </w:r>
    </w:p>
    <w:p w14:paraId="3F994676" w14:textId="77777777" w:rsidR="00000522" w:rsidRDefault="00E942C3" w:rsidP="00283CA8">
      <w:pPr>
        <w:shd w:val="clear" w:color="auto" w:fill="FFFFFF"/>
        <w:spacing w:after="390" w:line="390" w:lineRule="atLeast"/>
        <w:jc w:val="both"/>
        <w:divId w:val="905148192"/>
        <w:rPr>
          <w:rFonts w:ascii="Times New Roman" w:hAnsi="Times New Roman" w:cs="Times New Roman"/>
          <w:color w:val="222222"/>
          <w:sz w:val="24"/>
          <w:szCs w:val="24"/>
        </w:rPr>
      </w:pPr>
      <w:r w:rsidRPr="00283CA8">
        <w:rPr>
          <w:rFonts w:ascii="Times New Roman" w:hAnsi="Times New Roman" w:cs="Times New Roman"/>
          <w:color w:val="222222"/>
          <w:sz w:val="24"/>
          <w:szCs w:val="24"/>
        </w:rPr>
        <w:t xml:space="preserve">Bankada mevduat hesabımın bulunduğu dönemde söz konusu Bankanın faaliyetleri yasal çerçevede devam etmektedir. Yasal olarak kurulmuş ve Devletin yetkili kurullarının denetim ve gözetimi altında faaliyet yürüten söz konusu bankada bankacılık işlemi yapılmasının “Silahlı Terör Örgütü Üyeliği” suçunun kanıt olarak ileri </w:t>
      </w:r>
      <w:r w:rsidR="00E73EC8">
        <w:rPr>
          <w:rFonts w:ascii="Times New Roman" w:hAnsi="Times New Roman" w:cs="Times New Roman"/>
          <w:color w:val="222222"/>
          <w:sz w:val="24"/>
          <w:szCs w:val="24"/>
        </w:rPr>
        <w:t xml:space="preserve">sürülmesi </w:t>
      </w:r>
      <w:r w:rsidRPr="00283CA8">
        <w:rPr>
          <w:rFonts w:ascii="Times New Roman" w:hAnsi="Times New Roman" w:cs="Times New Roman"/>
          <w:color w:val="222222"/>
          <w:sz w:val="24"/>
          <w:szCs w:val="24"/>
        </w:rPr>
        <w:t>mümkün değildir. Hukuk devletlerinde meşru bir hakkın kullanılmasının konusu suç tanımı içinde değerlendirilemez. Bu iddianın ileri sürülmesi başlı başına, Anayasada ve AİHS ile teminat altına alınan “mülkiyet hakkı” ve “özel hayatın gizliliği ilkesine” açık bir müdahale anlamı taşıyacaktır.</w:t>
      </w:r>
    </w:p>
    <w:p w14:paraId="604FC3B5" w14:textId="77777777" w:rsidR="00000522" w:rsidRDefault="00784917" w:rsidP="00283CA8">
      <w:pPr>
        <w:shd w:val="clear" w:color="auto" w:fill="FFFFFF"/>
        <w:spacing w:after="390" w:line="390" w:lineRule="atLeast"/>
        <w:jc w:val="both"/>
        <w:divId w:val="905148192"/>
        <w:rPr>
          <w:rFonts w:ascii="Times New Roman" w:hAnsi="Times New Roman" w:cs="Times New Roman"/>
          <w:color w:val="222222"/>
          <w:sz w:val="24"/>
          <w:szCs w:val="24"/>
        </w:rPr>
      </w:pPr>
      <w:r w:rsidRPr="00283CA8">
        <w:rPr>
          <w:rFonts w:ascii="Times New Roman" w:hAnsi="Times New Roman" w:cs="Times New Roman"/>
          <w:color w:val="222222"/>
          <w:sz w:val="24"/>
          <w:szCs w:val="24"/>
        </w:rPr>
        <w:t>Ayrıca çocuklarımı söz konusu yapılanmaya ait olduğu belirtilen özel okul ve dershanelere gönderdiğim belirtilerek, bu hususu</w:t>
      </w:r>
      <w:r w:rsidR="00F51E94" w:rsidRPr="00283CA8">
        <w:rPr>
          <w:rFonts w:ascii="Times New Roman" w:hAnsi="Times New Roman" w:cs="Times New Roman"/>
          <w:color w:val="222222"/>
          <w:sz w:val="24"/>
          <w:szCs w:val="24"/>
        </w:rPr>
        <w:t>n “silahlı Terör örgütüne yardım</w:t>
      </w:r>
      <w:r w:rsidRPr="00283CA8">
        <w:rPr>
          <w:rFonts w:ascii="Times New Roman" w:hAnsi="Times New Roman" w:cs="Times New Roman"/>
          <w:color w:val="222222"/>
          <w:sz w:val="24"/>
          <w:szCs w:val="24"/>
        </w:rPr>
        <w:t>” suçunun kanıtı olacağı ileri sürülmüştür.</w:t>
      </w:r>
    </w:p>
    <w:p w14:paraId="69578E12" w14:textId="6F13E831" w:rsidR="00784917" w:rsidRPr="00283CA8" w:rsidRDefault="00784917" w:rsidP="00283CA8">
      <w:pPr>
        <w:shd w:val="clear" w:color="auto" w:fill="FFFFFF"/>
        <w:spacing w:after="390" w:line="390" w:lineRule="atLeast"/>
        <w:jc w:val="both"/>
        <w:divId w:val="905148192"/>
        <w:rPr>
          <w:rFonts w:ascii="Times New Roman" w:hAnsi="Times New Roman" w:cs="Times New Roman"/>
          <w:color w:val="222222"/>
          <w:sz w:val="24"/>
          <w:szCs w:val="24"/>
        </w:rPr>
      </w:pPr>
      <w:r w:rsidRPr="00283CA8">
        <w:rPr>
          <w:rFonts w:ascii="Times New Roman" w:hAnsi="Times New Roman" w:cs="Times New Roman"/>
          <w:color w:val="222222"/>
          <w:sz w:val="24"/>
          <w:szCs w:val="24"/>
        </w:rPr>
        <w:t xml:space="preserve">Anayasanın 42. Maddesinde “Eğitim ve öğrenim hakkı ve ödevi” düzenlenmiştir. Buna göre “ Kimse, eğitim ve öğrenim hakkından yoksun bırakılamaz.” 42/3 Maddesinde “Eğitim ve öğretim, Atatürk ilkeleri ve inkılapları doğrultusunda, çağdaş bilim ve eğitim esaslarına göre, Devletin gözetim ve denetimi altında yapılır. Bu esaslara aykırı eğitim ve öğretim yerleri açılamaz.” Hükmü getirilmiştir. Bunun yanında, AİHS’ </w:t>
      </w:r>
      <w:proofErr w:type="spellStart"/>
      <w:r w:rsidRPr="00283CA8">
        <w:rPr>
          <w:rFonts w:ascii="Times New Roman" w:hAnsi="Times New Roman" w:cs="Times New Roman"/>
          <w:color w:val="222222"/>
          <w:sz w:val="24"/>
          <w:szCs w:val="24"/>
        </w:rPr>
        <w:t>nin</w:t>
      </w:r>
      <w:proofErr w:type="spellEnd"/>
      <w:r w:rsidRPr="00283CA8">
        <w:rPr>
          <w:rFonts w:ascii="Times New Roman" w:hAnsi="Times New Roman" w:cs="Times New Roman"/>
          <w:color w:val="222222"/>
          <w:sz w:val="24"/>
          <w:szCs w:val="24"/>
        </w:rPr>
        <w:t xml:space="preserve"> 1 </w:t>
      </w:r>
      <w:proofErr w:type="spellStart"/>
      <w:r w:rsidRPr="00283CA8">
        <w:rPr>
          <w:rFonts w:ascii="Times New Roman" w:hAnsi="Times New Roman" w:cs="Times New Roman"/>
          <w:color w:val="222222"/>
          <w:sz w:val="24"/>
          <w:szCs w:val="24"/>
        </w:rPr>
        <w:t>Nolu</w:t>
      </w:r>
      <w:proofErr w:type="spellEnd"/>
      <w:r w:rsidRPr="00283CA8">
        <w:rPr>
          <w:rFonts w:ascii="Times New Roman" w:hAnsi="Times New Roman" w:cs="Times New Roman"/>
          <w:color w:val="222222"/>
          <w:sz w:val="24"/>
          <w:szCs w:val="24"/>
        </w:rPr>
        <w:t xml:space="preserve"> Ek protokolün “Eğitim Hakkı” başlıklı 2. Maddesinde “Hiç kimse eğitim hakkından yoksun bırakılamaz. Devlet, eğitim ve öğretim alanında yükleneceği görevlerin yerine getirilmesinde, ana ve babanın bu eğitim ve öğretimin kendi dini ve felsefi inançlarına göre yapılmasını sağlama haklarına saygı gösterir.” Düzenlenmesine yer verilmiştir.</w:t>
      </w:r>
    </w:p>
    <w:p w14:paraId="776FD7D9" w14:textId="77777777" w:rsidR="00000522" w:rsidRDefault="00784917" w:rsidP="00283CA8">
      <w:pPr>
        <w:shd w:val="clear" w:color="auto" w:fill="FFFFFF"/>
        <w:spacing w:after="390" w:line="390" w:lineRule="atLeast"/>
        <w:jc w:val="both"/>
        <w:rPr>
          <w:rFonts w:ascii="Times New Roman" w:hAnsi="Times New Roman" w:cs="Times New Roman"/>
          <w:color w:val="222222"/>
          <w:sz w:val="24"/>
          <w:szCs w:val="24"/>
        </w:rPr>
      </w:pPr>
      <w:r w:rsidRPr="00283CA8">
        <w:rPr>
          <w:rFonts w:ascii="Times New Roman" w:hAnsi="Times New Roman" w:cs="Times New Roman"/>
          <w:color w:val="222222"/>
          <w:sz w:val="24"/>
          <w:szCs w:val="24"/>
        </w:rPr>
        <w:t xml:space="preserve">Çocuklarımı göndermiş olduğum, “özel okul” ve “sınavlara hazırlık dershaneleri” yasal mevzuat çerçevesinde kurulmuş ve faaliyet yürüten, Anayasada belirtildiği üzere “Devletin gözetim ve denetimi altında” bulunan kurumlardır. Söz konusu bu eğitim kurumlarının hukuka </w:t>
      </w:r>
      <w:r w:rsidRPr="00283CA8">
        <w:rPr>
          <w:rFonts w:ascii="Times New Roman" w:hAnsi="Times New Roman" w:cs="Times New Roman"/>
          <w:color w:val="222222"/>
          <w:sz w:val="24"/>
          <w:szCs w:val="24"/>
        </w:rPr>
        <w:lastRenderedPageBreak/>
        <w:t>aykırı bir faaliyetleri, yasalara aykırı bir eylemlerinin bulunması halinde, Devletin yetkili organları tarafından buna izin vermemiş olması gerekir. Söz konusu eğitim kurumlarına çocuklarımın devam ettiği dönemde böyle bir iddia dahi ileri sürülmüş değildir. Tam aksine söz konusu eğitim kurumlarının başarısı birçok Devlet yetkilisi ve medya organı tarafından vurgulanmıştır.</w:t>
      </w:r>
    </w:p>
    <w:p w14:paraId="279FA6FA" w14:textId="18B89E50" w:rsidR="00283CA8" w:rsidRPr="00283CA8" w:rsidRDefault="00784917" w:rsidP="00283CA8">
      <w:pPr>
        <w:shd w:val="clear" w:color="auto" w:fill="FFFFFF"/>
        <w:spacing w:after="390" w:line="390" w:lineRule="atLeast"/>
        <w:jc w:val="both"/>
        <w:rPr>
          <w:rFonts w:ascii="Times New Roman" w:hAnsi="Times New Roman" w:cs="Times New Roman"/>
          <w:color w:val="222222"/>
          <w:sz w:val="24"/>
          <w:szCs w:val="24"/>
        </w:rPr>
      </w:pPr>
      <w:r w:rsidRPr="00283CA8">
        <w:rPr>
          <w:rFonts w:ascii="Times New Roman" w:hAnsi="Times New Roman" w:cs="Times New Roman"/>
          <w:color w:val="222222"/>
          <w:sz w:val="24"/>
          <w:szCs w:val="24"/>
        </w:rPr>
        <w:t>Çocuklarımı Devlet gözetiminde olan eğitim kurumuna göndermiş olmam, “Silahlı Terör Örgütü</w:t>
      </w:r>
      <w:r w:rsidR="004E272D" w:rsidRPr="00283CA8">
        <w:rPr>
          <w:rFonts w:ascii="Times New Roman" w:hAnsi="Times New Roman" w:cs="Times New Roman"/>
          <w:color w:val="222222"/>
          <w:sz w:val="24"/>
          <w:szCs w:val="24"/>
        </w:rPr>
        <w:t>ne yardım</w:t>
      </w:r>
      <w:r w:rsidRPr="00283CA8">
        <w:rPr>
          <w:rFonts w:ascii="Times New Roman" w:hAnsi="Times New Roman" w:cs="Times New Roman"/>
          <w:color w:val="222222"/>
          <w:sz w:val="24"/>
          <w:szCs w:val="24"/>
        </w:rPr>
        <w:t>” suçuna kanıt olarak ileri sürülemez. Eğitim hakkı yasal ve meşru bir haktır. Yasal ve meşru bir hakkın kullanımı suç veya suçun kanıtı olarak değerlendirilemez. Bunun yanında söz konusu Eğitim kurumlarına toplumun her kesiminde birçok insan çocuklarını gönderdiği halde bunlardan bir kısmı hakkında bu iddianın ileri sürülmüş olması, diğer kişiler hakkında bu konu ile ilgili olarak herhangi bir işlem yapılmamış olması Anayasanın 10. Maddesinde yer alan “kanun önünde eşitlik” ilkesine, AİHS’nin 14. Maddesinde düzenlenen “ayrımcılık yasağı ilkesine” aykırıdır. Bir eylem hukuka aykırı olarak tanımlanıyor ise bu durum herkes için geçerli olmalıdır.</w:t>
      </w:r>
    </w:p>
    <w:p w14:paraId="33B54DCD" w14:textId="32D587E2" w:rsidR="00283CA8" w:rsidRPr="00283CA8" w:rsidRDefault="00283CA8" w:rsidP="00283CA8">
      <w:pPr>
        <w:shd w:val="clear" w:color="auto" w:fill="FFFFFF"/>
        <w:spacing w:after="390" w:line="390" w:lineRule="atLeast"/>
        <w:jc w:val="both"/>
        <w:rPr>
          <w:rFonts w:ascii="Times New Roman" w:hAnsi="Times New Roman" w:cs="Times New Roman"/>
          <w:color w:val="222222"/>
          <w:sz w:val="24"/>
          <w:szCs w:val="24"/>
        </w:rPr>
      </w:pPr>
      <w:r w:rsidRPr="00283CA8">
        <w:rPr>
          <w:rFonts w:ascii="Times New Roman" w:hAnsi="Times New Roman" w:cs="Times New Roman"/>
          <w:sz w:val="24"/>
          <w:szCs w:val="24"/>
        </w:rPr>
        <w:t xml:space="preserve">Açıklanan nedenlerle aleyhime verilen Bölge Adliye Mahkemesi kararının bozulması ve beraatıma hükmedilmesi arz ve talep olunur.  </w:t>
      </w:r>
    </w:p>
    <w:p w14:paraId="4D766E2A" w14:textId="77777777" w:rsidR="00283CA8" w:rsidRPr="00283CA8" w:rsidRDefault="00283CA8" w:rsidP="00283CA8">
      <w:pPr>
        <w:pStyle w:val="ListeParagraf"/>
        <w:spacing w:after="0"/>
        <w:ind w:left="360"/>
        <w:rPr>
          <w:szCs w:val="24"/>
        </w:rPr>
      </w:pPr>
    </w:p>
    <w:p w14:paraId="536D200B" w14:textId="77777777" w:rsidR="00283CA8" w:rsidRPr="00283CA8" w:rsidRDefault="00283CA8" w:rsidP="00283CA8">
      <w:pPr>
        <w:pStyle w:val="ListeParagraf"/>
        <w:spacing w:after="0"/>
        <w:ind w:left="360"/>
        <w:rPr>
          <w:szCs w:val="24"/>
        </w:rPr>
      </w:pPr>
      <w:r w:rsidRPr="00283CA8">
        <w:rPr>
          <w:szCs w:val="24"/>
        </w:rPr>
        <w:t xml:space="preserve">                                                                                                            Sanık</w:t>
      </w:r>
    </w:p>
    <w:p w14:paraId="5CFA3E23" w14:textId="77777777" w:rsidR="001F062A" w:rsidRPr="00283CA8" w:rsidRDefault="001F062A" w:rsidP="00283CA8">
      <w:pPr>
        <w:shd w:val="clear" w:color="auto" w:fill="FFFFFF"/>
        <w:spacing w:after="390" w:line="390" w:lineRule="atLeast"/>
        <w:jc w:val="both"/>
        <w:divId w:val="905148192"/>
        <w:rPr>
          <w:rFonts w:ascii="Times New Roman" w:hAnsi="Times New Roman" w:cs="Times New Roman"/>
          <w:color w:val="222222"/>
          <w:sz w:val="24"/>
          <w:szCs w:val="24"/>
        </w:rPr>
      </w:pPr>
    </w:p>
    <w:p w14:paraId="2CA71DBD" w14:textId="77777777" w:rsidR="002F0F20" w:rsidRPr="00283CA8" w:rsidRDefault="002F0F20" w:rsidP="00283CA8">
      <w:pPr>
        <w:jc w:val="both"/>
        <w:divId w:val="905148192"/>
        <w:rPr>
          <w:rFonts w:ascii="Times New Roman" w:hAnsi="Times New Roman" w:cs="Times New Roman"/>
          <w:sz w:val="24"/>
          <w:szCs w:val="24"/>
        </w:rPr>
      </w:pPr>
    </w:p>
    <w:p w14:paraId="222CA05F" w14:textId="0531EE27" w:rsidR="002F0F20" w:rsidRPr="00283CA8" w:rsidRDefault="008060EF" w:rsidP="00283CA8">
      <w:pPr>
        <w:jc w:val="both"/>
        <w:divId w:val="905148192"/>
        <w:rPr>
          <w:rFonts w:ascii="Times New Roman" w:hAnsi="Times New Roman" w:cs="Times New Roman"/>
          <w:color w:val="FF0000"/>
          <w:sz w:val="24"/>
          <w:szCs w:val="24"/>
        </w:rPr>
      </w:pPr>
      <w:r w:rsidRPr="00283CA8">
        <w:rPr>
          <w:rFonts w:ascii="Times New Roman" w:hAnsi="Times New Roman" w:cs="Times New Roman"/>
          <w:sz w:val="24"/>
          <w:szCs w:val="24"/>
        </w:rPr>
        <w:t>Not;</w:t>
      </w:r>
      <w:r w:rsidRPr="00283CA8">
        <w:rPr>
          <w:rFonts w:ascii="Times New Roman" w:hAnsi="Times New Roman" w:cs="Times New Roman"/>
          <w:color w:val="FF0000"/>
          <w:sz w:val="24"/>
          <w:szCs w:val="24"/>
        </w:rPr>
        <w:t xml:space="preserve"> </w:t>
      </w:r>
      <w:r w:rsidR="001847B7" w:rsidRPr="00283CA8">
        <w:rPr>
          <w:rFonts w:ascii="Times New Roman" w:hAnsi="Times New Roman" w:cs="Times New Roman"/>
          <w:color w:val="FF0000"/>
          <w:sz w:val="24"/>
          <w:szCs w:val="24"/>
        </w:rPr>
        <w:t>Yukardaki dilekçe birden f</w:t>
      </w:r>
      <w:r w:rsidR="00486748" w:rsidRPr="00283CA8">
        <w:rPr>
          <w:rFonts w:ascii="Times New Roman" w:hAnsi="Times New Roman" w:cs="Times New Roman"/>
          <w:color w:val="FF0000"/>
          <w:sz w:val="24"/>
          <w:szCs w:val="24"/>
        </w:rPr>
        <w:t xml:space="preserve">azla iddiaya ilişkin olarak kaleme alınmıştır. </w:t>
      </w:r>
      <w:r w:rsidRPr="00283CA8">
        <w:rPr>
          <w:rFonts w:ascii="Times New Roman" w:hAnsi="Times New Roman" w:cs="Times New Roman"/>
          <w:color w:val="FF0000"/>
          <w:sz w:val="24"/>
          <w:szCs w:val="24"/>
        </w:rPr>
        <w:t xml:space="preserve">Lütfen dilekçeyi baştan sona okuyarak </w:t>
      </w:r>
      <w:r w:rsidR="00F62732" w:rsidRPr="00283CA8">
        <w:rPr>
          <w:rFonts w:ascii="Times New Roman" w:hAnsi="Times New Roman" w:cs="Times New Roman"/>
          <w:color w:val="FF0000"/>
          <w:sz w:val="24"/>
          <w:szCs w:val="24"/>
        </w:rPr>
        <w:t>hakkınızda verilen mahkumiyet kararına uygun hale getiriniz.</w:t>
      </w:r>
    </w:p>
    <w:p w14:paraId="78A10F67" w14:textId="77777777" w:rsidR="00166BAF" w:rsidRPr="00283CA8" w:rsidRDefault="00166BAF" w:rsidP="00283CA8">
      <w:pPr>
        <w:jc w:val="both"/>
        <w:divId w:val="1041517896"/>
        <w:rPr>
          <w:rFonts w:ascii="Times New Roman" w:hAnsi="Times New Roman" w:cs="Times New Roman"/>
          <w:sz w:val="24"/>
          <w:szCs w:val="24"/>
        </w:rPr>
      </w:pPr>
    </w:p>
    <w:p w14:paraId="2CB81753" w14:textId="77777777" w:rsidR="00D15C32" w:rsidRPr="00283CA8" w:rsidRDefault="00D15C32" w:rsidP="00283CA8">
      <w:pPr>
        <w:jc w:val="both"/>
        <w:divId w:val="1041517896"/>
        <w:rPr>
          <w:rFonts w:ascii="Times New Roman" w:hAnsi="Times New Roman" w:cs="Times New Roman"/>
          <w:sz w:val="24"/>
          <w:szCs w:val="24"/>
        </w:rPr>
      </w:pPr>
    </w:p>
    <w:p w14:paraId="3B13AFF1" w14:textId="77777777" w:rsidR="00B619DB" w:rsidRPr="00283CA8" w:rsidRDefault="00B619DB" w:rsidP="00283CA8">
      <w:pPr>
        <w:jc w:val="both"/>
        <w:divId w:val="1041517896"/>
        <w:rPr>
          <w:rFonts w:ascii="Times New Roman" w:hAnsi="Times New Roman" w:cs="Times New Roman"/>
          <w:sz w:val="24"/>
          <w:szCs w:val="24"/>
        </w:rPr>
      </w:pPr>
    </w:p>
    <w:p w14:paraId="7D5189A3" w14:textId="77777777" w:rsidR="00B619DB" w:rsidRPr="00283CA8" w:rsidRDefault="00B619DB" w:rsidP="00283CA8">
      <w:pPr>
        <w:jc w:val="both"/>
        <w:divId w:val="1041517896"/>
        <w:rPr>
          <w:rFonts w:ascii="Times New Roman" w:hAnsi="Times New Roman" w:cs="Times New Roman"/>
          <w:sz w:val="24"/>
          <w:szCs w:val="24"/>
        </w:rPr>
      </w:pPr>
    </w:p>
    <w:p w14:paraId="54210A66" w14:textId="1C67CA05" w:rsidR="00CB6373" w:rsidRPr="00283CA8" w:rsidRDefault="00CB6373" w:rsidP="00283CA8">
      <w:pPr>
        <w:jc w:val="both"/>
        <w:divId w:val="1041517896"/>
        <w:rPr>
          <w:rFonts w:ascii="Times New Roman" w:hAnsi="Times New Roman" w:cs="Times New Roman"/>
          <w:sz w:val="24"/>
          <w:szCs w:val="24"/>
        </w:rPr>
      </w:pPr>
      <w:r w:rsidRPr="00283CA8">
        <w:rPr>
          <w:rFonts w:ascii="Times New Roman" w:hAnsi="Times New Roman" w:cs="Times New Roman"/>
          <w:color w:val="151515"/>
          <w:sz w:val="24"/>
          <w:szCs w:val="24"/>
        </w:rPr>
        <w:t> </w:t>
      </w:r>
    </w:p>
    <w:p w14:paraId="43A964B2" w14:textId="77777777" w:rsidR="00352127" w:rsidRPr="00283CA8" w:rsidRDefault="00352127" w:rsidP="00283CA8">
      <w:pPr>
        <w:jc w:val="both"/>
        <w:rPr>
          <w:rFonts w:ascii="Times New Roman" w:hAnsi="Times New Roman" w:cs="Times New Roman"/>
          <w:sz w:val="24"/>
          <w:szCs w:val="24"/>
        </w:rPr>
      </w:pPr>
    </w:p>
    <w:sectPr w:rsidR="00352127" w:rsidRPr="00283C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1A1"/>
    <w:rsid w:val="00000522"/>
    <w:rsid w:val="000045E8"/>
    <w:rsid w:val="000263EC"/>
    <w:rsid w:val="000328FC"/>
    <w:rsid w:val="00035082"/>
    <w:rsid w:val="0004672D"/>
    <w:rsid w:val="00060955"/>
    <w:rsid w:val="00065413"/>
    <w:rsid w:val="000720F7"/>
    <w:rsid w:val="00072A32"/>
    <w:rsid w:val="0007364E"/>
    <w:rsid w:val="0007399F"/>
    <w:rsid w:val="00083707"/>
    <w:rsid w:val="00083775"/>
    <w:rsid w:val="00085A5D"/>
    <w:rsid w:val="00092214"/>
    <w:rsid w:val="000B1FA5"/>
    <w:rsid w:val="000B43E7"/>
    <w:rsid w:val="000C5CFC"/>
    <w:rsid w:val="000C6165"/>
    <w:rsid w:val="000C742C"/>
    <w:rsid w:val="000D29E5"/>
    <w:rsid w:val="000D2E38"/>
    <w:rsid w:val="000D46DC"/>
    <w:rsid w:val="000E0F31"/>
    <w:rsid w:val="000E6E27"/>
    <w:rsid w:val="000E7773"/>
    <w:rsid w:val="00106FD8"/>
    <w:rsid w:val="001156C5"/>
    <w:rsid w:val="00121B2C"/>
    <w:rsid w:val="00132CB9"/>
    <w:rsid w:val="001554F9"/>
    <w:rsid w:val="00157F15"/>
    <w:rsid w:val="00163D96"/>
    <w:rsid w:val="00166BAF"/>
    <w:rsid w:val="00172EB0"/>
    <w:rsid w:val="001847B7"/>
    <w:rsid w:val="0018509C"/>
    <w:rsid w:val="00195119"/>
    <w:rsid w:val="001A677C"/>
    <w:rsid w:val="001B1024"/>
    <w:rsid w:val="001C0B0C"/>
    <w:rsid w:val="001C4028"/>
    <w:rsid w:val="001D2EC2"/>
    <w:rsid w:val="001D3FD3"/>
    <w:rsid w:val="001D44FF"/>
    <w:rsid w:val="001E0E4B"/>
    <w:rsid w:val="001F062A"/>
    <w:rsid w:val="001F5E98"/>
    <w:rsid w:val="0020167F"/>
    <w:rsid w:val="00202819"/>
    <w:rsid w:val="0020582D"/>
    <w:rsid w:val="00215A61"/>
    <w:rsid w:val="002178AF"/>
    <w:rsid w:val="0022142D"/>
    <w:rsid w:val="002256ED"/>
    <w:rsid w:val="002374E6"/>
    <w:rsid w:val="00243556"/>
    <w:rsid w:val="0024589F"/>
    <w:rsid w:val="002504D2"/>
    <w:rsid w:val="00254CEF"/>
    <w:rsid w:val="00260AE3"/>
    <w:rsid w:val="00260F21"/>
    <w:rsid w:val="00275506"/>
    <w:rsid w:val="00283CA8"/>
    <w:rsid w:val="0029478E"/>
    <w:rsid w:val="002B20AE"/>
    <w:rsid w:val="002B76A4"/>
    <w:rsid w:val="002C60BC"/>
    <w:rsid w:val="002D2DCC"/>
    <w:rsid w:val="002D46A6"/>
    <w:rsid w:val="002D570C"/>
    <w:rsid w:val="002E63BE"/>
    <w:rsid w:val="002F0EF7"/>
    <w:rsid w:val="002F0F20"/>
    <w:rsid w:val="00304CC7"/>
    <w:rsid w:val="003400C8"/>
    <w:rsid w:val="003404F3"/>
    <w:rsid w:val="00343DAA"/>
    <w:rsid w:val="00352127"/>
    <w:rsid w:val="00353299"/>
    <w:rsid w:val="00364E59"/>
    <w:rsid w:val="00386114"/>
    <w:rsid w:val="00395C5E"/>
    <w:rsid w:val="003A5444"/>
    <w:rsid w:val="003A615E"/>
    <w:rsid w:val="003B2340"/>
    <w:rsid w:val="003C2092"/>
    <w:rsid w:val="003C5B72"/>
    <w:rsid w:val="003E04F2"/>
    <w:rsid w:val="003E30B0"/>
    <w:rsid w:val="003F546A"/>
    <w:rsid w:val="0040502D"/>
    <w:rsid w:val="00412AC8"/>
    <w:rsid w:val="0041749D"/>
    <w:rsid w:val="00423160"/>
    <w:rsid w:val="00442F65"/>
    <w:rsid w:val="00443EDB"/>
    <w:rsid w:val="00462D8B"/>
    <w:rsid w:val="0048075C"/>
    <w:rsid w:val="00486748"/>
    <w:rsid w:val="00494E1A"/>
    <w:rsid w:val="004A45D0"/>
    <w:rsid w:val="004C68C0"/>
    <w:rsid w:val="004E0850"/>
    <w:rsid w:val="004E272D"/>
    <w:rsid w:val="004E475A"/>
    <w:rsid w:val="004F0F7E"/>
    <w:rsid w:val="004F61B2"/>
    <w:rsid w:val="005114EB"/>
    <w:rsid w:val="00517321"/>
    <w:rsid w:val="00522802"/>
    <w:rsid w:val="005241A4"/>
    <w:rsid w:val="005275B8"/>
    <w:rsid w:val="005279A7"/>
    <w:rsid w:val="00533D7B"/>
    <w:rsid w:val="00540FAB"/>
    <w:rsid w:val="00561558"/>
    <w:rsid w:val="005715FB"/>
    <w:rsid w:val="00576596"/>
    <w:rsid w:val="005769D6"/>
    <w:rsid w:val="00582441"/>
    <w:rsid w:val="005824B7"/>
    <w:rsid w:val="005934ED"/>
    <w:rsid w:val="0059719F"/>
    <w:rsid w:val="00597F66"/>
    <w:rsid w:val="005A084F"/>
    <w:rsid w:val="005A09F5"/>
    <w:rsid w:val="005A4234"/>
    <w:rsid w:val="005A7A2F"/>
    <w:rsid w:val="005D7446"/>
    <w:rsid w:val="005E4A49"/>
    <w:rsid w:val="005F1C00"/>
    <w:rsid w:val="005F5CA4"/>
    <w:rsid w:val="00632B56"/>
    <w:rsid w:val="00635F76"/>
    <w:rsid w:val="00644AEF"/>
    <w:rsid w:val="00651B32"/>
    <w:rsid w:val="00660321"/>
    <w:rsid w:val="00666CB1"/>
    <w:rsid w:val="00671334"/>
    <w:rsid w:val="006713C5"/>
    <w:rsid w:val="0067600A"/>
    <w:rsid w:val="006A067E"/>
    <w:rsid w:val="006B04B9"/>
    <w:rsid w:val="006B190E"/>
    <w:rsid w:val="006B4B0E"/>
    <w:rsid w:val="006C071F"/>
    <w:rsid w:val="006C0B1E"/>
    <w:rsid w:val="006C39EA"/>
    <w:rsid w:val="006D09AE"/>
    <w:rsid w:val="006D7ECA"/>
    <w:rsid w:val="006E2671"/>
    <w:rsid w:val="00704B4C"/>
    <w:rsid w:val="007065C1"/>
    <w:rsid w:val="00711141"/>
    <w:rsid w:val="00711DBF"/>
    <w:rsid w:val="0072663B"/>
    <w:rsid w:val="007324B1"/>
    <w:rsid w:val="0074575A"/>
    <w:rsid w:val="007603CB"/>
    <w:rsid w:val="007734FC"/>
    <w:rsid w:val="007845AF"/>
    <w:rsid w:val="00784917"/>
    <w:rsid w:val="007854E4"/>
    <w:rsid w:val="0078747F"/>
    <w:rsid w:val="0079070D"/>
    <w:rsid w:val="00793D04"/>
    <w:rsid w:val="007B1958"/>
    <w:rsid w:val="007C239F"/>
    <w:rsid w:val="007C28CA"/>
    <w:rsid w:val="007C7135"/>
    <w:rsid w:val="007D01E0"/>
    <w:rsid w:val="007E5663"/>
    <w:rsid w:val="007E5F91"/>
    <w:rsid w:val="007E6E6F"/>
    <w:rsid w:val="00805C70"/>
    <w:rsid w:val="008060EF"/>
    <w:rsid w:val="00810299"/>
    <w:rsid w:val="00813F47"/>
    <w:rsid w:val="00814D3B"/>
    <w:rsid w:val="008238BE"/>
    <w:rsid w:val="00830B94"/>
    <w:rsid w:val="008343D8"/>
    <w:rsid w:val="0083754B"/>
    <w:rsid w:val="00846B75"/>
    <w:rsid w:val="00850C6F"/>
    <w:rsid w:val="008631EF"/>
    <w:rsid w:val="00870BA4"/>
    <w:rsid w:val="008757B9"/>
    <w:rsid w:val="00884DEC"/>
    <w:rsid w:val="008900D4"/>
    <w:rsid w:val="008943AB"/>
    <w:rsid w:val="008B0DF0"/>
    <w:rsid w:val="008B591D"/>
    <w:rsid w:val="008D3D9F"/>
    <w:rsid w:val="008E53EF"/>
    <w:rsid w:val="008F79A6"/>
    <w:rsid w:val="00916877"/>
    <w:rsid w:val="00925DE3"/>
    <w:rsid w:val="00930FAE"/>
    <w:rsid w:val="009350B6"/>
    <w:rsid w:val="00962E3D"/>
    <w:rsid w:val="00963E89"/>
    <w:rsid w:val="009769BD"/>
    <w:rsid w:val="009A48B3"/>
    <w:rsid w:val="009D25AC"/>
    <w:rsid w:val="009E4853"/>
    <w:rsid w:val="009E6A3B"/>
    <w:rsid w:val="009E6E48"/>
    <w:rsid w:val="00A0213A"/>
    <w:rsid w:val="00A02440"/>
    <w:rsid w:val="00A1111F"/>
    <w:rsid w:val="00A20E5D"/>
    <w:rsid w:val="00A424CC"/>
    <w:rsid w:val="00A46366"/>
    <w:rsid w:val="00A91B9B"/>
    <w:rsid w:val="00A95DC6"/>
    <w:rsid w:val="00A96643"/>
    <w:rsid w:val="00AB6C10"/>
    <w:rsid w:val="00AC3403"/>
    <w:rsid w:val="00AD64C8"/>
    <w:rsid w:val="00AD6D56"/>
    <w:rsid w:val="00AE7B4C"/>
    <w:rsid w:val="00B101D0"/>
    <w:rsid w:val="00B17034"/>
    <w:rsid w:val="00B20DB9"/>
    <w:rsid w:val="00B524E4"/>
    <w:rsid w:val="00B53D9A"/>
    <w:rsid w:val="00B546C2"/>
    <w:rsid w:val="00B55E5B"/>
    <w:rsid w:val="00B617C3"/>
    <w:rsid w:val="00B619DB"/>
    <w:rsid w:val="00B636B8"/>
    <w:rsid w:val="00B64C7E"/>
    <w:rsid w:val="00B7530F"/>
    <w:rsid w:val="00B815E1"/>
    <w:rsid w:val="00B837A6"/>
    <w:rsid w:val="00B90AD2"/>
    <w:rsid w:val="00BB5A31"/>
    <w:rsid w:val="00BC05F2"/>
    <w:rsid w:val="00BC0A8D"/>
    <w:rsid w:val="00BC65C5"/>
    <w:rsid w:val="00BD52DC"/>
    <w:rsid w:val="00BE0714"/>
    <w:rsid w:val="00BE2726"/>
    <w:rsid w:val="00C14236"/>
    <w:rsid w:val="00C241A1"/>
    <w:rsid w:val="00C33C68"/>
    <w:rsid w:val="00C42226"/>
    <w:rsid w:val="00C56082"/>
    <w:rsid w:val="00C66D4C"/>
    <w:rsid w:val="00C8359C"/>
    <w:rsid w:val="00C87840"/>
    <w:rsid w:val="00C87DCA"/>
    <w:rsid w:val="00CA1FD4"/>
    <w:rsid w:val="00CA4616"/>
    <w:rsid w:val="00CA5A56"/>
    <w:rsid w:val="00CB6373"/>
    <w:rsid w:val="00CC1F5A"/>
    <w:rsid w:val="00CC4421"/>
    <w:rsid w:val="00CD15EF"/>
    <w:rsid w:val="00CF1061"/>
    <w:rsid w:val="00D02B6E"/>
    <w:rsid w:val="00D05BC3"/>
    <w:rsid w:val="00D15493"/>
    <w:rsid w:val="00D15C32"/>
    <w:rsid w:val="00D1613F"/>
    <w:rsid w:val="00D30BE0"/>
    <w:rsid w:val="00D41CE5"/>
    <w:rsid w:val="00D434FC"/>
    <w:rsid w:val="00D4611D"/>
    <w:rsid w:val="00D517A8"/>
    <w:rsid w:val="00D55228"/>
    <w:rsid w:val="00D6047C"/>
    <w:rsid w:val="00D6216D"/>
    <w:rsid w:val="00D63403"/>
    <w:rsid w:val="00D75E1B"/>
    <w:rsid w:val="00D76F3E"/>
    <w:rsid w:val="00D819D0"/>
    <w:rsid w:val="00D823E0"/>
    <w:rsid w:val="00D84D9B"/>
    <w:rsid w:val="00D85873"/>
    <w:rsid w:val="00D95751"/>
    <w:rsid w:val="00DA1029"/>
    <w:rsid w:val="00DA18CE"/>
    <w:rsid w:val="00DA1A30"/>
    <w:rsid w:val="00DB4844"/>
    <w:rsid w:val="00DC23B9"/>
    <w:rsid w:val="00DC26A6"/>
    <w:rsid w:val="00DC5FF3"/>
    <w:rsid w:val="00DD2780"/>
    <w:rsid w:val="00DD35B2"/>
    <w:rsid w:val="00DD7B35"/>
    <w:rsid w:val="00DE2F80"/>
    <w:rsid w:val="00DE3A5B"/>
    <w:rsid w:val="00E008E1"/>
    <w:rsid w:val="00E03BBA"/>
    <w:rsid w:val="00E15DA7"/>
    <w:rsid w:val="00E21287"/>
    <w:rsid w:val="00E215A8"/>
    <w:rsid w:val="00E2199B"/>
    <w:rsid w:val="00E4441D"/>
    <w:rsid w:val="00E44DB5"/>
    <w:rsid w:val="00E55B2E"/>
    <w:rsid w:val="00E57A95"/>
    <w:rsid w:val="00E6039A"/>
    <w:rsid w:val="00E64409"/>
    <w:rsid w:val="00E73EC8"/>
    <w:rsid w:val="00E93910"/>
    <w:rsid w:val="00E942C3"/>
    <w:rsid w:val="00EA4127"/>
    <w:rsid w:val="00EA4D29"/>
    <w:rsid w:val="00EB1154"/>
    <w:rsid w:val="00EB760D"/>
    <w:rsid w:val="00EB796D"/>
    <w:rsid w:val="00EB7E67"/>
    <w:rsid w:val="00ED7136"/>
    <w:rsid w:val="00EE24DB"/>
    <w:rsid w:val="00EE3079"/>
    <w:rsid w:val="00EF15E2"/>
    <w:rsid w:val="00EF1931"/>
    <w:rsid w:val="00EF2870"/>
    <w:rsid w:val="00F10830"/>
    <w:rsid w:val="00F21BB1"/>
    <w:rsid w:val="00F27B76"/>
    <w:rsid w:val="00F31DA8"/>
    <w:rsid w:val="00F3324D"/>
    <w:rsid w:val="00F34881"/>
    <w:rsid w:val="00F46925"/>
    <w:rsid w:val="00F51E94"/>
    <w:rsid w:val="00F52961"/>
    <w:rsid w:val="00F62732"/>
    <w:rsid w:val="00F718C2"/>
    <w:rsid w:val="00F80418"/>
    <w:rsid w:val="00F80F94"/>
    <w:rsid w:val="00F83630"/>
    <w:rsid w:val="00F84F47"/>
    <w:rsid w:val="00F95403"/>
    <w:rsid w:val="00F95ED8"/>
    <w:rsid w:val="00FD3941"/>
    <w:rsid w:val="00FE33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685F0B3"/>
  <w15:chartTrackingRefBased/>
  <w15:docId w15:val="{5719B0B8-E81B-324F-9CDC-07B64638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6B4B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B4B0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CB6373"/>
    <w:pPr>
      <w:spacing w:before="100" w:beforeAutospacing="1" w:after="100" w:afterAutospacing="1" w:line="240" w:lineRule="auto"/>
    </w:pPr>
    <w:rPr>
      <w:rFonts w:ascii="Times New Roman" w:hAnsi="Times New Roman" w:cs="Times New Roman"/>
      <w:sz w:val="24"/>
      <w:szCs w:val="24"/>
    </w:rPr>
  </w:style>
  <w:style w:type="character" w:styleId="Vurgu">
    <w:name w:val="Emphasis"/>
    <w:basedOn w:val="VarsaylanParagrafYazTipi"/>
    <w:uiPriority w:val="20"/>
    <w:qFormat/>
    <w:rsid w:val="00CB6373"/>
    <w:rPr>
      <w:i/>
      <w:iCs/>
    </w:rPr>
  </w:style>
  <w:style w:type="character" w:styleId="Gl">
    <w:name w:val="Strong"/>
    <w:basedOn w:val="VarsaylanParagrafYazTipi"/>
    <w:uiPriority w:val="22"/>
    <w:qFormat/>
    <w:rsid w:val="00CB6373"/>
    <w:rPr>
      <w:b/>
      <w:bCs/>
    </w:rPr>
  </w:style>
  <w:style w:type="paragraph" w:styleId="ListeParagraf">
    <w:name w:val="List Paragraph"/>
    <w:basedOn w:val="Normal"/>
    <w:uiPriority w:val="34"/>
    <w:qFormat/>
    <w:rsid w:val="001F062A"/>
    <w:pPr>
      <w:ind w:left="720"/>
      <w:contextualSpacing/>
      <w:jc w:val="both"/>
    </w:pPr>
    <w:rPr>
      <w:rFonts w:ascii="Times New Roman" w:eastAsiaTheme="minorHAnsi" w:hAnsi="Times New Roman" w:cs="Times New Roman"/>
      <w:color w:val="000000" w:themeColor="text1"/>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559252">
      <w:bodyDiv w:val="1"/>
      <w:marLeft w:val="0"/>
      <w:marRight w:val="0"/>
      <w:marTop w:val="0"/>
      <w:marBottom w:val="0"/>
      <w:divBdr>
        <w:top w:val="none" w:sz="0" w:space="0" w:color="auto"/>
        <w:left w:val="none" w:sz="0" w:space="0" w:color="auto"/>
        <w:bottom w:val="none" w:sz="0" w:space="0" w:color="auto"/>
        <w:right w:val="none" w:sz="0" w:space="0" w:color="auto"/>
      </w:divBdr>
      <w:divsChild>
        <w:div w:id="178128418">
          <w:marLeft w:val="0"/>
          <w:marRight w:val="0"/>
          <w:marTop w:val="0"/>
          <w:marBottom w:val="0"/>
          <w:divBdr>
            <w:top w:val="none" w:sz="0" w:space="0" w:color="auto"/>
            <w:left w:val="none" w:sz="0" w:space="0" w:color="auto"/>
            <w:bottom w:val="none" w:sz="0" w:space="0" w:color="auto"/>
            <w:right w:val="none" w:sz="0" w:space="0" w:color="auto"/>
          </w:divBdr>
          <w:divsChild>
            <w:div w:id="989139616">
              <w:marLeft w:val="0"/>
              <w:marRight w:val="0"/>
              <w:marTop w:val="0"/>
              <w:marBottom w:val="0"/>
              <w:divBdr>
                <w:top w:val="none" w:sz="0" w:space="0" w:color="auto"/>
                <w:left w:val="none" w:sz="0" w:space="0" w:color="auto"/>
                <w:bottom w:val="none" w:sz="0" w:space="0" w:color="auto"/>
                <w:right w:val="none" w:sz="0" w:space="0" w:color="auto"/>
              </w:divBdr>
              <w:divsChild>
                <w:div w:id="725645872">
                  <w:marLeft w:val="0"/>
                  <w:marRight w:val="0"/>
                  <w:marTop w:val="0"/>
                  <w:marBottom w:val="0"/>
                  <w:divBdr>
                    <w:top w:val="none" w:sz="0" w:space="0" w:color="auto"/>
                    <w:left w:val="none" w:sz="0" w:space="0" w:color="auto"/>
                    <w:bottom w:val="none" w:sz="0" w:space="0" w:color="auto"/>
                    <w:right w:val="none" w:sz="0" w:space="0" w:color="auto"/>
                  </w:divBdr>
                  <w:divsChild>
                    <w:div w:id="1685016956">
                      <w:marLeft w:val="0"/>
                      <w:marRight w:val="0"/>
                      <w:marTop w:val="0"/>
                      <w:marBottom w:val="0"/>
                      <w:divBdr>
                        <w:top w:val="none" w:sz="0" w:space="0" w:color="auto"/>
                        <w:left w:val="none" w:sz="0" w:space="0" w:color="auto"/>
                        <w:bottom w:val="none" w:sz="0" w:space="0" w:color="auto"/>
                        <w:right w:val="none" w:sz="0" w:space="0" w:color="auto"/>
                      </w:divBdr>
                      <w:divsChild>
                        <w:div w:id="630867526">
                          <w:marLeft w:val="0"/>
                          <w:marRight w:val="0"/>
                          <w:marTop w:val="0"/>
                          <w:marBottom w:val="0"/>
                          <w:divBdr>
                            <w:top w:val="none" w:sz="0" w:space="0" w:color="auto"/>
                            <w:left w:val="none" w:sz="0" w:space="0" w:color="auto"/>
                            <w:bottom w:val="none" w:sz="0" w:space="0" w:color="auto"/>
                            <w:right w:val="none" w:sz="0" w:space="0" w:color="auto"/>
                          </w:divBdr>
                          <w:divsChild>
                            <w:div w:id="1223633954">
                              <w:marLeft w:val="0"/>
                              <w:marRight w:val="0"/>
                              <w:marTop w:val="0"/>
                              <w:marBottom w:val="0"/>
                              <w:divBdr>
                                <w:top w:val="none" w:sz="0" w:space="0" w:color="auto"/>
                                <w:left w:val="none" w:sz="0" w:space="0" w:color="auto"/>
                                <w:bottom w:val="none" w:sz="0" w:space="0" w:color="auto"/>
                                <w:right w:val="none" w:sz="0" w:space="0" w:color="auto"/>
                              </w:divBdr>
                            </w:div>
                          </w:divsChild>
                        </w:div>
                        <w:div w:id="576134265">
                          <w:marLeft w:val="0"/>
                          <w:marRight w:val="0"/>
                          <w:marTop w:val="0"/>
                          <w:marBottom w:val="0"/>
                          <w:divBdr>
                            <w:top w:val="none" w:sz="0" w:space="0" w:color="auto"/>
                            <w:left w:val="none" w:sz="0" w:space="0" w:color="auto"/>
                            <w:bottom w:val="none" w:sz="0" w:space="0" w:color="auto"/>
                            <w:right w:val="none" w:sz="0" w:space="0" w:color="auto"/>
                          </w:divBdr>
                          <w:divsChild>
                            <w:div w:id="1979066982">
                              <w:marLeft w:val="0"/>
                              <w:marRight w:val="0"/>
                              <w:marTop w:val="0"/>
                              <w:marBottom w:val="0"/>
                              <w:divBdr>
                                <w:top w:val="none" w:sz="0" w:space="0" w:color="auto"/>
                                <w:left w:val="none" w:sz="0" w:space="0" w:color="auto"/>
                                <w:bottom w:val="none" w:sz="0" w:space="0" w:color="auto"/>
                                <w:right w:val="none" w:sz="0" w:space="0" w:color="auto"/>
                              </w:divBdr>
                              <w:divsChild>
                                <w:div w:id="5270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15222">
          <w:marLeft w:val="0"/>
          <w:marRight w:val="0"/>
          <w:marTop w:val="0"/>
          <w:marBottom w:val="0"/>
          <w:divBdr>
            <w:top w:val="none" w:sz="0" w:space="0" w:color="auto"/>
            <w:left w:val="none" w:sz="0" w:space="0" w:color="auto"/>
            <w:bottom w:val="none" w:sz="0" w:space="0" w:color="auto"/>
            <w:right w:val="none" w:sz="0" w:space="0" w:color="auto"/>
          </w:divBdr>
          <w:divsChild>
            <w:div w:id="1051534579">
              <w:marLeft w:val="0"/>
              <w:marRight w:val="0"/>
              <w:marTop w:val="0"/>
              <w:marBottom w:val="0"/>
              <w:divBdr>
                <w:top w:val="none" w:sz="0" w:space="0" w:color="auto"/>
                <w:left w:val="none" w:sz="0" w:space="0" w:color="auto"/>
                <w:bottom w:val="none" w:sz="0" w:space="0" w:color="auto"/>
                <w:right w:val="none" w:sz="0" w:space="0" w:color="auto"/>
              </w:divBdr>
              <w:divsChild>
                <w:div w:id="1356006604">
                  <w:marLeft w:val="0"/>
                  <w:marRight w:val="0"/>
                  <w:marTop w:val="0"/>
                  <w:marBottom w:val="135"/>
                  <w:divBdr>
                    <w:top w:val="none" w:sz="0" w:space="0" w:color="auto"/>
                    <w:left w:val="none" w:sz="0" w:space="0" w:color="auto"/>
                    <w:bottom w:val="none" w:sz="0" w:space="0" w:color="auto"/>
                    <w:right w:val="none" w:sz="0" w:space="0" w:color="auto"/>
                  </w:divBdr>
                  <w:divsChild>
                    <w:div w:id="1251693696">
                      <w:marLeft w:val="0"/>
                      <w:marRight w:val="0"/>
                      <w:marTop w:val="0"/>
                      <w:marBottom w:val="0"/>
                      <w:divBdr>
                        <w:top w:val="none" w:sz="0" w:space="0" w:color="auto"/>
                        <w:left w:val="none" w:sz="0" w:space="0" w:color="auto"/>
                        <w:bottom w:val="none" w:sz="0" w:space="0" w:color="auto"/>
                        <w:right w:val="none" w:sz="0" w:space="0" w:color="auto"/>
                      </w:divBdr>
                    </w:div>
                  </w:divsChild>
                </w:div>
                <w:div w:id="1823278048">
                  <w:marLeft w:val="0"/>
                  <w:marRight w:val="0"/>
                  <w:marTop w:val="0"/>
                  <w:marBottom w:val="0"/>
                  <w:divBdr>
                    <w:top w:val="none" w:sz="0" w:space="0" w:color="auto"/>
                    <w:left w:val="none" w:sz="0" w:space="0" w:color="auto"/>
                    <w:bottom w:val="none" w:sz="0" w:space="0" w:color="auto"/>
                    <w:right w:val="none" w:sz="0" w:space="0" w:color="auto"/>
                  </w:divBdr>
                  <w:divsChild>
                    <w:div w:id="1799033463">
                      <w:marLeft w:val="0"/>
                      <w:marRight w:val="0"/>
                      <w:marTop w:val="0"/>
                      <w:marBottom w:val="0"/>
                      <w:divBdr>
                        <w:top w:val="none" w:sz="0" w:space="0" w:color="auto"/>
                        <w:left w:val="none" w:sz="0" w:space="0" w:color="auto"/>
                        <w:bottom w:val="none" w:sz="0" w:space="0" w:color="auto"/>
                        <w:right w:val="none" w:sz="0" w:space="0" w:color="auto"/>
                      </w:divBdr>
                      <w:divsChild>
                        <w:div w:id="366415642">
                          <w:marLeft w:val="0"/>
                          <w:marRight w:val="0"/>
                          <w:marTop w:val="0"/>
                          <w:marBottom w:val="0"/>
                          <w:divBdr>
                            <w:top w:val="none" w:sz="0" w:space="0" w:color="auto"/>
                            <w:left w:val="none" w:sz="0" w:space="0" w:color="auto"/>
                            <w:bottom w:val="none" w:sz="0" w:space="0" w:color="auto"/>
                            <w:right w:val="none" w:sz="0" w:space="0" w:color="auto"/>
                          </w:divBdr>
                          <w:divsChild>
                            <w:div w:id="890383466">
                              <w:marLeft w:val="0"/>
                              <w:marRight w:val="0"/>
                              <w:marTop w:val="0"/>
                              <w:marBottom w:val="0"/>
                              <w:divBdr>
                                <w:top w:val="none" w:sz="0" w:space="0" w:color="auto"/>
                                <w:left w:val="none" w:sz="0" w:space="0" w:color="auto"/>
                                <w:bottom w:val="none" w:sz="0" w:space="0" w:color="auto"/>
                                <w:right w:val="none" w:sz="0" w:space="0" w:color="auto"/>
                              </w:divBdr>
                              <w:divsChild>
                                <w:div w:id="870648857">
                                  <w:marLeft w:val="0"/>
                                  <w:marRight w:val="0"/>
                                  <w:marTop w:val="0"/>
                                  <w:marBottom w:val="240"/>
                                  <w:divBdr>
                                    <w:top w:val="none" w:sz="0" w:space="0" w:color="auto"/>
                                    <w:left w:val="none" w:sz="0" w:space="0" w:color="auto"/>
                                    <w:bottom w:val="none" w:sz="0" w:space="0" w:color="auto"/>
                                    <w:right w:val="none" w:sz="0" w:space="0" w:color="auto"/>
                                  </w:divBdr>
                                  <w:divsChild>
                                    <w:div w:id="1277372240">
                                      <w:marLeft w:val="0"/>
                                      <w:marRight w:val="0"/>
                                      <w:marTop w:val="0"/>
                                      <w:marBottom w:val="0"/>
                                      <w:divBdr>
                                        <w:top w:val="none" w:sz="0" w:space="0" w:color="auto"/>
                                        <w:left w:val="none" w:sz="0" w:space="0" w:color="auto"/>
                                        <w:bottom w:val="none" w:sz="0" w:space="0" w:color="auto"/>
                                        <w:right w:val="none" w:sz="0" w:space="0" w:color="auto"/>
                                      </w:divBdr>
                                    </w:div>
                                  </w:divsChild>
                                </w:div>
                                <w:div w:id="1041517896">
                                  <w:marLeft w:val="0"/>
                                  <w:marRight w:val="0"/>
                                  <w:marTop w:val="0"/>
                                  <w:marBottom w:val="0"/>
                                  <w:divBdr>
                                    <w:top w:val="none" w:sz="0" w:space="0" w:color="auto"/>
                                    <w:left w:val="none" w:sz="0" w:space="0" w:color="auto"/>
                                    <w:bottom w:val="none" w:sz="0" w:space="0" w:color="auto"/>
                                    <w:right w:val="none" w:sz="0" w:space="0" w:color="auto"/>
                                  </w:divBdr>
                                  <w:divsChild>
                                    <w:div w:id="905148192">
                                      <w:marLeft w:val="0"/>
                                      <w:marRight w:val="0"/>
                                      <w:marTop w:val="0"/>
                                      <w:marBottom w:val="0"/>
                                      <w:divBdr>
                                        <w:top w:val="none" w:sz="0" w:space="0" w:color="auto"/>
                                        <w:left w:val="none" w:sz="0" w:space="0" w:color="auto"/>
                                        <w:bottom w:val="none" w:sz="0" w:space="0" w:color="auto"/>
                                        <w:right w:val="none" w:sz="0" w:space="0" w:color="auto"/>
                                      </w:divBdr>
                                    </w:div>
                                  </w:divsChild>
                                </w:div>
                                <w:div w:id="314069050">
                                  <w:marLeft w:val="0"/>
                                  <w:marRight w:val="0"/>
                                  <w:marTop w:val="0"/>
                                  <w:marBottom w:val="0"/>
                                  <w:divBdr>
                                    <w:top w:val="none" w:sz="0" w:space="0" w:color="auto"/>
                                    <w:left w:val="none" w:sz="0" w:space="0" w:color="auto"/>
                                    <w:bottom w:val="none" w:sz="0" w:space="0" w:color="auto"/>
                                    <w:right w:val="none" w:sz="0" w:space="0" w:color="auto"/>
                                  </w:divBdr>
                                </w:div>
                              </w:divsChild>
                            </w:div>
                            <w:div w:id="464004966">
                              <w:marLeft w:val="0"/>
                              <w:marRight w:val="0"/>
                              <w:marTop w:val="240"/>
                              <w:marBottom w:val="0"/>
                              <w:divBdr>
                                <w:top w:val="none" w:sz="0" w:space="0" w:color="auto"/>
                                <w:left w:val="none" w:sz="0" w:space="0" w:color="auto"/>
                                <w:bottom w:val="none" w:sz="0" w:space="0" w:color="auto"/>
                                <w:right w:val="none" w:sz="0" w:space="0" w:color="auto"/>
                              </w:divBdr>
                              <w:divsChild>
                                <w:div w:id="171233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508947">
      <w:bodyDiv w:val="1"/>
      <w:marLeft w:val="0"/>
      <w:marRight w:val="0"/>
      <w:marTop w:val="0"/>
      <w:marBottom w:val="0"/>
      <w:divBdr>
        <w:top w:val="none" w:sz="0" w:space="0" w:color="auto"/>
        <w:left w:val="none" w:sz="0" w:space="0" w:color="auto"/>
        <w:bottom w:val="none" w:sz="0" w:space="0" w:color="auto"/>
        <w:right w:val="none" w:sz="0" w:space="0" w:color="auto"/>
      </w:divBdr>
      <w:divsChild>
        <w:div w:id="1202743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2588</Words>
  <Characters>14753</Characters>
  <Application>Microsoft Office Word</Application>
  <DocSecurity>0</DocSecurity>
  <Lines>122</Lines>
  <Paragraphs>34</Paragraphs>
  <ScaleCrop>false</ScaleCrop>
  <Company/>
  <LinksUpToDate>false</LinksUpToDate>
  <CharactersWithSpaces>17307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alidag669@gmail.com</dc:creator>
  <cp:keywords/>
  <dc:description/>
  <cp:lastModifiedBy>alidag669@gmail.com</cp:lastModifiedBy>
  <cp:revision>4</cp:revision>
  <dcterms:created xsi:type="dcterms:W3CDTF">2017-12-23T21:31:00Z</dcterms:created>
  <dcterms:modified xsi:type="dcterms:W3CDTF">2017-12-23T21:52:00Z</dcterms:modified>
</cp:coreProperties>
</file>